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307B" w14:textId="4BCCFDB0"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1F06B7">
        <w:rPr>
          <w:rFonts w:asciiTheme="minorHAnsi" w:hAnsiTheme="minorHAnsi" w:cstheme="minorHAnsi"/>
          <w:b/>
          <w:bCs/>
          <w:u w:val="single"/>
        </w:rPr>
        <w:t>November</w:t>
      </w:r>
      <w:r w:rsidR="00E85C38" w:rsidRPr="0021723C">
        <w:rPr>
          <w:rFonts w:asciiTheme="minorHAnsi" w:hAnsiTheme="minorHAnsi" w:cstheme="minorHAnsi"/>
          <w:b/>
          <w:bCs/>
          <w:u w:val="single"/>
        </w:rPr>
        <w:t xml:space="preserve"> 2024</w:t>
      </w:r>
    </w:p>
    <w:p w14:paraId="62F6019F" w14:textId="07325CEC" w:rsidR="00DB5DFD" w:rsidRDefault="00DB5DFD">
      <w:pPr>
        <w:rPr>
          <w:rFonts w:asciiTheme="minorHAnsi" w:hAnsiTheme="minorHAnsi" w:cstheme="minorHAnsi"/>
          <w:b/>
          <w:bCs/>
          <w:u w:val="single"/>
        </w:rPr>
      </w:pPr>
    </w:p>
    <w:p w14:paraId="42D6D8E2" w14:textId="31F06705" w:rsidR="00100110" w:rsidRDefault="00583CE1" w:rsidP="00DB5DFD">
      <w:pPr>
        <w:rPr>
          <w:rFonts w:asciiTheme="minorHAnsi" w:hAnsiTheme="minorHAnsi" w:cstheme="minorHAnsi"/>
          <w:b/>
          <w:bCs/>
          <w:u w:val="single"/>
        </w:rPr>
      </w:pPr>
      <w:r>
        <w:rPr>
          <w:rFonts w:asciiTheme="minorHAnsi" w:hAnsiTheme="minorHAnsi" w:cstheme="minorHAnsi"/>
          <w:b/>
          <w:bCs/>
          <w:u w:val="single"/>
        </w:rPr>
        <w:t>P</w:t>
      </w:r>
      <w:r w:rsidR="00100110">
        <w:rPr>
          <w:rFonts w:asciiTheme="minorHAnsi" w:hAnsiTheme="minorHAnsi" w:cstheme="minorHAnsi"/>
          <w:b/>
          <w:bCs/>
          <w:u w:val="single"/>
        </w:rPr>
        <w:t>reviously circulated</w:t>
      </w:r>
      <w:r>
        <w:rPr>
          <w:rFonts w:asciiTheme="minorHAnsi" w:hAnsiTheme="minorHAnsi" w:cstheme="minorHAnsi"/>
          <w:b/>
          <w:bCs/>
          <w:u w:val="single"/>
        </w:rPr>
        <w:t xml:space="preserve"> consultation responses</w:t>
      </w:r>
      <w:r w:rsidR="00084206">
        <w:rPr>
          <w:rFonts w:asciiTheme="minorHAnsi" w:hAnsiTheme="minorHAnsi" w:cstheme="minorHAnsi"/>
          <w:b/>
          <w:bCs/>
          <w:u w:val="single"/>
        </w:rPr>
        <w:t>, agreed and submitted</w:t>
      </w:r>
      <w:r w:rsidR="00233E6E">
        <w:rPr>
          <w:rFonts w:asciiTheme="minorHAnsi" w:hAnsiTheme="minorHAnsi" w:cstheme="minorHAnsi"/>
          <w:b/>
          <w:bCs/>
          <w:u w:val="single"/>
        </w:rPr>
        <w:t xml:space="preserve"> since last TPC meeting</w:t>
      </w:r>
      <w:r w:rsidR="00DC378E">
        <w:rPr>
          <w:rFonts w:asciiTheme="minorHAnsi" w:hAnsiTheme="minorHAnsi" w:cstheme="minorHAnsi"/>
          <w:b/>
          <w:bCs/>
          <w:u w:val="single"/>
        </w:rPr>
        <w:t xml:space="preserve">, </w:t>
      </w:r>
      <w:r w:rsidR="00233E6E">
        <w:rPr>
          <w:rFonts w:asciiTheme="minorHAnsi" w:hAnsiTheme="minorHAnsi" w:cstheme="minorHAnsi"/>
          <w:b/>
          <w:bCs/>
          <w:u w:val="single"/>
        </w:rPr>
        <w:t>for formal agreement:</w:t>
      </w:r>
    </w:p>
    <w:p w14:paraId="34B3A79A" w14:textId="77777777" w:rsidR="001B673D" w:rsidRDefault="001B673D" w:rsidP="001B673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468"/>
        <w:gridCol w:w="7520"/>
        <w:gridCol w:w="1249"/>
      </w:tblGrid>
      <w:tr w:rsidR="00CD2D72" w:rsidRPr="00096314" w14:paraId="46F857CA" w14:textId="77777777" w:rsidTr="00FE03BB">
        <w:trPr>
          <w:trHeight w:val="167"/>
        </w:trPr>
        <w:tc>
          <w:tcPr>
            <w:tcW w:w="0" w:type="auto"/>
          </w:tcPr>
          <w:p w14:paraId="6B317C89" w14:textId="77777777" w:rsidR="001B673D" w:rsidRPr="008E5537" w:rsidRDefault="001B673D" w:rsidP="00FE03BB">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64837972" w14:textId="77777777" w:rsidR="001B673D" w:rsidRPr="008E5537" w:rsidRDefault="001B673D" w:rsidP="00FE03BB">
            <w:pPr>
              <w:rPr>
                <w:rFonts w:asciiTheme="minorHAnsi" w:hAnsiTheme="minorHAnsi" w:cstheme="minorHAnsi"/>
                <w:b/>
                <w:bCs/>
                <w:sz w:val="20"/>
                <w:szCs w:val="20"/>
              </w:rPr>
            </w:pPr>
          </w:p>
        </w:tc>
        <w:tc>
          <w:tcPr>
            <w:tcW w:w="3900" w:type="dxa"/>
            <w:gridSpan w:val="3"/>
          </w:tcPr>
          <w:p w14:paraId="22D6F6FD" w14:textId="77777777" w:rsidR="001B673D" w:rsidRPr="008E5537" w:rsidRDefault="001B673D" w:rsidP="00FE03BB">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2BCE02F5" w14:textId="77777777" w:rsidR="001B673D" w:rsidRPr="008E5537" w:rsidRDefault="001B673D" w:rsidP="00FE03BB">
            <w:pPr>
              <w:rPr>
                <w:rFonts w:asciiTheme="minorHAnsi" w:hAnsiTheme="minorHAnsi" w:cstheme="minorHAnsi"/>
                <w:b/>
                <w:bCs/>
                <w:sz w:val="20"/>
                <w:szCs w:val="20"/>
              </w:rPr>
            </w:pPr>
          </w:p>
        </w:tc>
        <w:tc>
          <w:tcPr>
            <w:tcW w:w="6062" w:type="dxa"/>
          </w:tcPr>
          <w:p w14:paraId="19542994" w14:textId="77777777" w:rsidR="001B673D" w:rsidRPr="008E5537" w:rsidRDefault="001B673D" w:rsidP="00FE03BB">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CCBCB90" w14:textId="77777777" w:rsidR="001B673D" w:rsidRPr="008E5537" w:rsidRDefault="001B673D" w:rsidP="00FE03BB">
            <w:pPr>
              <w:rPr>
                <w:rFonts w:asciiTheme="minorHAnsi" w:hAnsiTheme="minorHAnsi" w:cstheme="minorHAnsi"/>
                <w:b/>
                <w:bCs/>
                <w:sz w:val="20"/>
                <w:szCs w:val="20"/>
              </w:rPr>
            </w:pPr>
          </w:p>
        </w:tc>
        <w:tc>
          <w:tcPr>
            <w:tcW w:w="0" w:type="auto"/>
          </w:tcPr>
          <w:p w14:paraId="414D2103" w14:textId="77777777" w:rsidR="001B673D" w:rsidRPr="004C6C91" w:rsidRDefault="001B673D" w:rsidP="00FE03BB">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CD2D72" w:rsidRPr="00B67527" w14:paraId="672D8808" w14:textId="77777777" w:rsidTr="00FE03BB">
        <w:trPr>
          <w:trHeight w:val="663"/>
        </w:trPr>
        <w:tc>
          <w:tcPr>
            <w:tcW w:w="0" w:type="auto"/>
            <w:shd w:val="clear" w:color="auto" w:fill="auto"/>
          </w:tcPr>
          <w:p w14:paraId="404CC935" w14:textId="7F34967C" w:rsidR="001B673D" w:rsidRPr="00DB5DFD" w:rsidRDefault="001B673D" w:rsidP="00FE03BB">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3900" w:type="dxa"/>
            <w:gridSpan w:val="3"/>
            <w:shd w:val="clear" w:color="auto" w:fill="auto"/>
          </w:tcPr>
          <w:p w14:paraId="5CCFD483" w14:textId="3FB1268B" w:rsidR="001B673D" w:rsidRPr="00DB5DFD" w:rsidRDefault="001B673D" w:rsidP="00FE03BB">
            <w:pPr>
              <w:rPr>
                <w:rFonts w:ascii="Arial" w:hAnsi="Arial" w:cs="Arial"/>
                <w:sz w:val="19"/>
                <w:szCs w:val="19"/>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6062" w:type="dxa"/>
            <w:shd w:val="clear" w:color="auto" w:fill="auto"/>
          </w:tcPr>
          <w:p w14:paraId="2C1892C3" w14:textId="3FE426FA" w:rsidR="001B673D" w:rsidRPr="00DB5DFD" w:rsidRDefault="001B673D" w:rsidP="00FE03BB">
            <w:pPr>
              <w:rPr>
                <w:rFonts w:ascii="Arial" w:eastAsia="Times New Roman" w:hAnsi="Arial" w:cs="Arial"/>
                <w:sz w:val="19"/>
                <w:szCs w:val="19"/>
              </w:rPr>
            </w:pPr>
            <w:r w:rsidRPr="001B673D">
              <w:rPr>
                <w:rFonts w:ascii="Arial" w:eastAsia="Times New Roman" w:hAnsi="Arial" w:cs="Arial"/>
                <w:sz w:val="19"/>
                <w:szCs w:val="19"/>
              </w:rPr>
              <w:t xml:space="preserve">Retrospective listed building consent for the provision of a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0" w:type="auto"/>
          </w:tcPr>
          <w:p w14:paraId="45C30F44" w14:textId="6197B821" w:rsidR="001B673D" w:rsidRPr="00DB5DFD" w:rsidRDefault="001B673D" w:rsidP="00FE03BB">
            <w:pPr>
              <w:rPr>
                <w:rFonts w:ascii="Arial" w:hAnsi="Arial" w:cs="Arial"/>
                <w:sz w:val="19"/>
                <w:szCs w:val="19"/>
              </w:rPr>
            </w:pPr>
            <w:r w:rsidRPr="001B673D">
              <w:rPr>
                <w:rFonts w:ascii="Arial" w:hAnsi="Arial" w:cs="Arial"/>
                <w:sz w:val="19"/>
                <w:szCs w:val="19"/>
              </w:rPr>
              <w:t>06/11/2024 </w:t>
            </w:r>
          </w:p>
        </w:tc>
      </w:tr>
      <w:tr w:rsidR="001B673D" w:rsidRPr="00096314" w14:paraId="3CC4A844" w14:textId="77777777" w:rsidTr="00FE03BB">
        <w:tc>
          <w:tcPr>
            <w:tcW w:w="0" w:type="auto"/>
            <w:gridSpan w:val="6"/>
          </w:tcPr>
          <w:p w14:paraId="0FBA662A" w14:textId="797DCAC6" w:rsidR="00C7404F" w:rsidRPr="00C7404F" w:rsidRDefault="001B673D" w:rsidP="001B673D">
            <w:pPr>
              <w:rPr>
                <w:rFonts w:ascii="Arial" w:hAnsi="Arial" w:cs="Arial"/>
                <w:noProof/>
                <w:sz w:val="19"/>
                <w:szCs w:val="19"/>
                <w:u w:val="single"/>
              </w:rPr>
            </w:pPr>
            <w:r w:rsidRPr="00E02496">
              <w:rPr>
                <w:rFonts w:ascii="Arial" w:hAnsi="Arial" w:cs="Arial"/>
                <w:b/>
                <w:bCs/>
                <w:noProof/>
                <w:sz w:val="19"/>
                <w:szCs w:val="19"/>
              </w:rPr>
              <w:t xml:space="preserve">Description </w:t>
            </w:r>
            <w:r w:rsidR="00C7404F">
              <w:rPr>
                <w:rFonts w:ascii="Arial" w:hAnsi="Arial" w:cs="Arial"/>
                <w:b/>
                <w:bCs/>
                <w:noProof/>
                <w:sz w:val="19"/>
                <w:szCs w:val="19"/>
              </w:rPr>
              <w:t xml:space="preserve">- </w:t>
            </w:r>
            <w:r w:rsidR="00C7404F" w:rsidRPr="00C7404F">
              <w:rPr>
                <w:rFonts w:ascii="Arial" w:hAnsi="Arial" w:cs="Arial"/>
                <w:noProof/>
                <w:sz w:val="19"/>
                <w:szCs w:val="19"/>
                <w:u w:val="single"/>
              </w:rPr>
              <w:t>Internal works:</w:t>
            </w:r>
          </w:p>
          <w:p w14:paraId="533B6632" w14:textId="2081722D" w:rsidR="00C7404F" w:rsidRDefault="00275925" w:rsidP="00EE42C4">
            <w:pPr>
              <w:pStyle w:val="ListParagraph"/>
              <w:numPr>
                <w:ilvl w:val="0"/>
                <w:numId w:val="20"/>
              </w:numPr>
              <w:rPr>
                <w:rFonts w:ascii="Arial" w:hAnsi="Arial" w:cs="Arial"/>
                <w:noProof/>
                <w:sz w:val="19"/>
                <w:szCs w:val="19"/>
              </w:rPr>
            </w:pPr>
            <w:r w:rsidRPr="00C7404F">
              <w:rPr>
                <w:rFonts w:ascii="Arial" w:hAnsi="Arial" w:cs="Arial"/>
                <w:noProof/>
                <w:sz w:val="19"/>
                <w:szCs w:val="19"/>
              </w:rPr>
              <w:t>The provision of a new set of shutters in the drawing room and snu</w:t>
            </w:r>
            <w:r w:rsidR="00D40761" w:rsidRPr="00C7404F">
              <w:rPr>
                <w:rFonts w:ascii="Arial" w:hAnsi="Arial" w:cs="Arial"/>
                <w:noProof/>
                <w:sz w:val="19"/>
                <w:szCs w:val="19"/>
              </w:rPr>
              <w:t xml:space="preserve">g, to match existing </w:t>
            </w:r>
            <w:r w:rsidR="00A9457E" w:rsidRPr="00C7404F">
              <w:rPr>
                <w:rFonts w:ascii="Arial" w:hAnsi="Arial" w:cs="Arial"/>
                <w:noProof/>
                <w:sz w:val="19"/>
                <w:szCs w:val="19"/>
              </w:rPr>
              <w:t>shutters</w:t>
            </w:r>
            <w:r w:rsidR="000920F1" w:rsidRPr="00C7404F">
              <w:rPr>
                <w:rFonts w:ascii="Arial" w:hAnsi="Arial" w:cs="Arial"/>
                <w:noProof/>
                <w:sz w:val="19"/>
                <w:szCs w:val="19"/>
              </w:rPr>
              <w:t>, installed within existing opening with no loss of historic fabric.</w:t>
            </w:r>
          </w:p>
          <w:p w14:paraId="108610D2" w14:textId="77777777" w:rsidR="00C7404F" w:rsidRDefault="00275925" w:rsidP="00ED665D">
            <w:pPr>
              <w:pStyle w:val="ListParagraph"/>
              <w:numPr>
                <w:ilvl w:val="0"/>
                <w:numId w:val="20"/>
              </w:numPr>
              <w:rPr>
                <w:rFonts w:ascii="Arial" w:hAnsi="Arial" w:cs="Arial"/>
                <w:noProof/>
                <w:sz w:val="19"/>
                <w:szCs w:val="19"/>
              </w:rPr>
            </w:pPr>
            <w:r w:rsidRPr="00C7404F">
              <w:rPr>
                <w:rFonts w:ascii="Arial" w:hAnsi="Arial" w:cs="Arial"/>
                <w:noProof/>
                <w:sz w:val="19"/>
                <w:szCs w:val="19"/>
              </w:rPr>
              <w:t xml:space="preserve">The replacement of </w:t>
            </w:r>
            <w:r w:rsidR="001B3DFA" w:rsidRPr="00C7404F">
              <w:rPr>
                <w:rFonts w:ascii="Arial" w:hAnsi="Arial" w:cs="Arial"/>
                <w:noProof/>
                <w:sz w:val="19"/>
                <w:szCs w:val="19"/>
              </w:rPr>
              <w:t xml:space="preserve">rotten </w:t>
            </w:r>
            <w:r w:rsidRPr="00C7404F">
              <w:rPr>
                <w:rFonts w:ascii="Arial" w:hAnsi="Arial" w:cs="Arial"/>
                <w:noProof/>
                <w:sz w:val="19"/>
                <w:szCs w:val="19"/>
              </w:rPr>
              <w:t>skirting with a new profiled oak skirting in the drawing room</w:t>
            </w:r>
            <w:r w:rsidR="00D40761" w:rsidRPr="00C7404F">
              <w:rPr>
                <w:rFonts w:ascii="Arial" w:hAnsi="Arial" w:cs="Arial"/>
                <w:noProof/>
                <w:sz w:val="19"/>
                <w:szCs w:val="19"/>
              </w:rPr>
              <w:t>, chamfered to match existing skirting in hall and stairway.</w:t>
            </w:r>
          </w:p>
          <w:p w14:paraId="1FE27D16" w14:textId="7B9D9EFD" w:rsidR="00C7404F" w:rsidRDefault="00275925" w:rsidP="005E4EDF">
            <w:pPr>
              <w:pStyle w:val="ListParagraph"/>
              <w:numPr>
                <w:ilvl w:val="0"/>
                <w:numId w:val="20"/>
              </w:numPr>
              <w:rPr>
                <w:rFonts w:ascii="Arial" w:hAnsi="Arial" w:cs="Arial"/>
                <w:noProof/>
                <w:sz w:val="19"/>
                <w:szCs w:val="19"/>
              </w:rPr>
            </w:pPr>
            <w:r w:rsidRPr="00C7404F">
              <w:rPr>
                <w:rFonts w:ascii="Arial" w:hAnsi="Arial" w:cs="Arial"/>
                <w:noProof/>
                <w:sz w:val="19"/>
                <w:szCs w:val="19"/>
              </w:rPr>
              <w:t xml:space="preserve">The installation of a new stone fireplace in the drawing room, </w:t>
            </w:r>
            <w:r w:rsidR="001B3DFA" w:rsidRPr="00C7404F">
              <w:rPr>
                <w:rFonts w:ascii="Arial" w:hAnsi="Arial" w:cs="Arial"/>
                <w:noProof/>
                <w:sz w:val="19"/>
                <w:szCs w:val="19"/>
              </w:rPr>
              <w:t xml:space="preserve">removal of </w:t>
            </w:r>
            <w:r w:rsidR="00DD5F2A" w:rsidRPr="00C7404F">
              <w:rPr>
                <w:rFonts w:ascii="Arial" w:hAnsi="Arial" w:cs="Arial"/>
                <w:noProof/>
                <w:sz w:val="19"/>
                <w:szCs w:val="19"/>
              </w:rPr>
              <w:t xml:space="preserve">modern </w:t>
            </w:r>
            <w:r w:rsidR="001B3DFA" w:rsidRPr="00C7404F">
              <w:rPr>
                <w:rFonts w:ascii="Arial" w:hAnsi="Arial" w:cs="Arial"/>
                <w:noProof/>
                <w:sz w:val="19"/>
                <w:szCs w:val="19"/>
              </w:rPr>
              <w:t>plastered surface</w:t>
            </w:r>
            <w:r w:rsidR="00380DC3" w:rsidRPr="00C7404F">
              <w:rPr>
                <w:rFonts w:ascii="Arial" w:hAnsi="Arial" w:cs="Arial"/>
                <w:noProof/>
                <w:sz w:val="19"/>
                <w:szCs w:val="19"/>
              </w:rPr>
              <w:t xml:space="preserve"> </w:t>
            </w:r>
            <w:r w:rsidR="00A9457E" w:rsidRPr="00C7404F">
              <w:rPr>
                <w:rFonts w:ascii="Arial" w:hAnsi="Arial" w:cs="Arial"/>
                <w:noProof/>
                <w:sz w:val="19"/>
                <w:szCs w:val="19"/>
              </w:rPr>
              <w:t>(</w:t>
            </w:r>
            <w:r w:rsidR="00380DC3" w:rsidRPr="00C7404F">
              <w:rPr>
                <w:rFonts w:ascii="Arial" w:hAnsi="Arial" w:cs="Arial"/>
                <w:noProof/>
                <w:sz w:val="19"/>
                <w:szCs w:val="19"/>
              </w:rPr>
              <w:t>which is not non-combust</w:t>
            </w:r>
            <w:r w:rsidR="00DF135C">
              <w:rPr>
                <w:rFonts w:ascii="Arial" w:hAnsi="Arial" w:cs="Arial"/>
                <w:noProof/>
                <w:sz w:val="19"/>
                <w:szCs w:val="19"/>
              </w:rPr>
              <w:t>i</w:t>
            </w:r>
            <w:r w:rsidR="00380DC3" w:rsidRPr="00C7404F">
              <w:rPr>
                <w:rFonts w:ascii="Arial" w:hAnsi="Arial" w:cs="Arial"/>
                <w:noProof/>
                <w:sz w:val="19"/>
                <w:szCs w:val="19"/>
              </w:rPr>
              <w:t>ble</w:t>
            </w:r>
            <w:r w:rsidR="00A9457E" w:rsidRPr="00C7404F">
              <w:rPr>
                <w:rFonts w:ascii="Arial" w:hAnsi="Arial" w:cs="Arial"/>
                <w:noProof/>
                <w:sz w:val="19"/>
                <w:szCs w:val="19"/>
              </w:rPr>
              <w:t>)</w:t>
            </w:r>
            <w:r w:rsidR="001B3DFA" w:rsidRPr="00C7404F">
              <w:rPr>
                <w:rFonts w:ascii="Arial" w:hAnsi="Arial" w:cs="Arial"/>
                <w:noProof/>
                <w:sz w:val="19"/>
                <w:szCs w:val="19"/>
              </w:rPr>
              <w:t xml:space="preserve">, </w:t>
            </w:r>
            <w:r w:rsidRPr="00C7404F">
              <w:rPr>
                <w:rFonts w:ascii="Arial" w:hAnsi="Arial" w:cs="Arial"/>
                <w:noProof/>
                <w:sz w:val="19"/>
                <w:szCs w:val="19"/>
              </w:rPr>
              <w:t>cladding over the existing fire recess</w:t>
            </w:r>
            <w:r w:rsidR="00D87A14" w:rsidRPr="00C7404F">
              <w:rPr>
                <w:rFonts w:ascii="Arial" w:hAnsi="Arial" w:cs="Arial"/>
                <w:noProof/>
                <w:sz w:val="19"/>
                <w:szCs w:val="19"/>
              </w:rPr>
              <w:t xml:space="preserve"> wh</w:t>
            </w:r>
            <w:r w:rsidR="00DD5F2A" w:rsidRPr="00C7404F">
              <w:rPr>
                <w:rFonts w:ascii="Arial" w:hAnsi="Arial" w:cs="Arial"/>
                <w:noProof/>
                <w:sz w:val="19"/>
                <w:szCs w:val="19"/>
              </w:rPr>
              <w:t>ich</w:t>
            </w:r>
            <w:r w:rsidR="00D87A14" w:rsidRPr="00C7404F">
              <w:rPr>
                <w:rFonts w:ascii="Arial" w:hAnsi="Arial" w:cs="Arial"/>
                <w:noProof/>
                <w:sz w:val="19"/>
                <w:szCs w:val="19"/>
              </w:rPr>
              <w:t xml:space="preserve"> is in poor condition</w:t>
            </w:r>
            <w:r w:rsidR="00DD5F2A" w:rsidRPr="00C7404F">
              <w:rPr>
                <w:rFonts w:ascii="Arial" w:hAnsi="Arial" w:cs="Arial"/>
                <w:noProof/>
                <w:sz w:val="19"/>
                <w:szCs w:val="19"/>
              </w:rPr>
              <w:t>,</w:t>
            </w:r>
            <w:r w:rsidR="00A7045D" w:rsidRPr="00C7404F">
              <w:rPr>
                <w:rFonts w:ascii="Arial" w:hAnsi="Arial" w:cs="Arial"/>
                <w:noProof/>
                <w:sz w:val="19"/>
                <w:szCs w:val="19"/>
              </w:rPr>
              <w:t xml:space="preserve"> </w:t>
            </w:r>
            <w:r w:rsidR="00757D7E" w:rsidRPr="00C7404F">
              <w:rPr>
                <w:rFonts w:ascii="Arial" w:hAnsi="Arial" w:cs="Arial"/>
                <w:noProof/>
                <w:sz w:val="19"/>
                <w:szCs w:val="19"/>
              </w:rPr>
              <w:t>in Hornton stone to match the fireplace in the kitchen</w:t>
            </w:r>
            <w:r w:rsidR="00D87A14" w:rsidRPr="00C7404F">
              <w:rPr>
                <w:rFonts w:ascii="Arial" w:hAnsi="Arial" w:cs="Arial"/>
                <w:noProof/>
                <w:sz w:val="19"/>
                <w:szCs w:val="19"/>
              </w:rPr>
              <w:t xml:space="preserve">.  A </w:t>
            </w:r>
            <w:r w:rsidR="00A9457E" w:rsidRPr="00C7404F">
              <w:rPr>
                <w:rFonts w:ascii="Arial" w:hAnsi="Arial" w:cs="Arial"/>
                <w:noProof/>
                <w:sz w:val="19"/>
                <w:szCs w:val="19"/>
              </w:rPr>
              <w:t>6 inch gap</w:t>
            </w:r>
            <w:r w:rsidR="001B3DFA" w:rsidRPr="00C7404F">
              <w:rPr>
                <w:rFonts w:ascii="Arial" w:hAnsi="Arial" w:cs="Arial"/>
                <w:noProof/>
                <w:sz w:val="19"/>
                <w:szCs w:val="19"/>
              </w:rPr>
              <w:t xml:space="preserve"> </w:t>
            </w:r>
            <w:r w:rsidR="00D87A14" w:rsidRPr="00C7404F">
              <w:rPr>
                <w:rFonts w:ascii="Arial" w:hAnsi="Arial" w:cs="Arial"/>
                <w:noProof/>
                <w:sz w:val="19"/>
                <w:szCs w:val="19"/>
              </w:rPr>
              <w:t xml:space="preserve">will be left </w:t>
            </w:r>
            <w:r w:rsidR="001B3DFA" w:rsidRPr="00C7404F">
              <w:rPr>
                <w:rFonts w:ascii="Arial" w:hAnsi="Arial" w:cs="Arial"/>
                <w:noProof/>
                <w:sz w:val="19"/>
                <w:szCs w:val="19"/>
              </w:rPr>
              <w:t>to avoid damage to the existing fireplace</w:t>
            </w:r>
            <w:r w:rsidR="00C7404F" w:rsidRPr="00C7404F">
              <w:rPr>
                <w:rFonts w:ascii="Arial" w:hAnsi="Arial" w:cs="Arial"/>
                <w:noProof/>
                <w:sz w:val="19"/>
                <w:szCs w:val="19"/>
              </w:rPr>
              <w:t>. Installation of a new stove</w:t>
            </w:r>
            <w:r w:rsidR="00A7045D" w:rsidRPr="00C7404F">
              <w:rPr>
                <w:rFonts w:ascii="Arial" w:hAnsi="Arial" w:cs="Arial"/>
                <w:noProof/>
                <w:sz w:val="19"/>
                <w:szCs w:val="19"/>
              </w:rPr>
              <w:t>.</w:t>
            </w:r>
          </w:p>
          <w:p w14:paraId="2216D4DC" w14:textId="77777777" w:rsidR="00C7404F" w:rsidRDefault="00A7045D" w:rsidP="001B673D">
            <w:pPr>
              <w:pStyle w:val="ListParagraph"/>
              <w:numPr>
                <w:ilvl w:val="0"/>
                <w:numId w:val="20"/>
              </w:numPr>
              <w:rPr>
                <w:rFonts w:ascii="Arial" w:hAnsi="Arial" w:cs="Arial"/>
                <w:noProof/>
                <w:sz w:val="19"/>
                <w:szCs w:val="19"/>
              </w:rPr>
            </w:pPr>
            <w:r w:rsidRPr="00C7404F">
              <w:rPr>
                <w:rFonts w:ascii="Arial" w:hAnsi="Arial" w:cs="Arial"/>
                <w:noProof/>
                <w:sz w:val="19"/>
                <w:szCs w:val="19"/>
              </w:rPr>
              <w:t>The provision of a glazed door in the existing opening between the snug and the hallway to match the door between the drawing room and the kitchen/dining room.</w:t>
            </w:r>
            <w:r w:rsidR="001B3DFA" w:rsidRPr="00C7404F">
              <w:rPr>
                <w:rFonts w:ascii="Arial" w:hAnsi="Arial" w:cs="Arial"/>
                <w:noProof/>
                <w:sz w:val="19"/>
                <w:szCs w:val="19"/>
              </w:rPr>
              <w:t xml:space="preserve">  It will fit into existing structural opening and involves no loss of historic fabric.</w:t>
            </w:r>
          </w:p>
          <w:p w14:paraId="2C1306E4" w14:textId="4A2C65ED" w:rsidR="00C7404F" w:rsidRDefault="00C7404F" w:rsidP="00455F9C">
            <w:pPr>
              <w:pStyle w:val="ListParagraph"/>
              <w:numPr>
                <w:ilvl w:val="0"/>
                <w:numId w:val="20"/>
              </w:numPr>
              <w:rPr>
                <w:rFonts w:ascii="Arial" w:hAnsi="Arial" w:cs="Arial"/>
                <w:noProof/>
                <w:sz w:val="19"/>
                <w:szCs w:val="19"/>
              </w:rPr>
            </w:pPr>
            <w:r w:rsidRPr="00C7404F">
              <w:rPr>
                <w:rFonts w:ascii="Arial" w:hAnsi="Arial" w:cs="Arial"/>
                <w:noProof/>
                <w:sz w:val="19"/>
                <w:szCs w:val="19"/>
              </w:rPr>
              <w:t>R</w:t>
            </w:r>
            <w:r w:rsidR="00A7045D" w:rsidRPr="00C7404F">
              <w:rPr>
                <w:rFonts w:ascii="Arial" w:hAnsi="Arial" w:cs="Arial"/>
                <w:noProof/>
                <w:sz w:val="19"/>
                <w:szCs w:val="19"/>
              </w:rPr>
              <w:t>epairs to the fireplace in the snug</w:t>
            </w:r>
            <w:r w:rsidR="00380DC3" w:rsidRPr="00C7404F">
              <w:rPr>
                <w:rFonts w:ascii="Arial" w:hAnsi="Arial" w:cs="Arial"/>
                <w:noProof/>
                <w:sz w:val="19"/>
                <w:szCs w:val="19"/>
              </w:rPr>
              <w:t xml:space="preserve"> which requires structural work</w:t>
            </w:r>
            <w:r w:rsidR="00CC1691" w:rsidRPr="00C7404F">
              <w:rPr>
                <w:rFonts w:ascii="Arial" w:hAnsi="Arial" w:cs="Arial"/>
                <w:noProof/>
                <w:sz w:val="19"/>
                <w:szCs w:val="19"/>
              </w:rPr>
              <w:t xml:space="preserve"> for stability</w:t>
            </w:r>
            <w:r w:rsidR="00F33DF1">
              <w:rPr>
                <w:rFonts w:ascii="Arial" w:hAnsi="Arial" w:cs="Arial"/>
                <w:noProof/>
                <w:sz w:val="19"/>
                <w:szCs w:val="19"/>
              </w:rPr>
              <w:t xml:space="preserve"> as it supports the floor above,  A </w:t>
            </w:r>
            <w:r w:rsidR="00380DC3" w:rsidRPr="00C7404F">
              <w:rPr>
                <w:rFonts w:ascii="Arial" w:hAnsi="Arial" w:cs="Arial"/>
                <w:noProof/>
                <w:sz w:val="19"/>
                <w:szCs w:val="19"/>
              </w:rPr>
              <w:t xml:space="preserve">concrete lintel </w:t>
            </w:r>
            <w:r w:rsidR="00F33DF1">
              <w:rPr>
                <w:rFonts w:ascii="Arial" w:hAnsi="Arial" w:cs="Arial"/>
                <w:noProof/>
                <w:sz w:val="19"/>
                <w:szCs w:val="19"/>
              </w:rPr>
              <w:t xml:space="preserve">will be added </w:t>
            </w:r>
            <w:r w:rsidR="00380DC3" w:rsidRPr="00C7404F">
              <w:rPr>
                <w:rFonts w:ascii="Arial" w:hAnsi="Arial" w:cs="Arial"/>
                <w:noProof/>
                <w:sz w:val="19"/>
                <w:szCs w:val="19"/>
              </w:rPr>
              <w:t xml:space="preserve">above and </w:t>
            </w:r>
            <w:r w:rsidR="00D40761" w:rsidRPr="00C7404F">
              <w:rPr>
                <w:rFonts w:ascii="Arial" w:hAnsi="Arial" w:cs="Arial"/>
                <w:noProof/>
                <w:sz w:val="19"/>
                <w:szCs w:val="19"/>
              </w:rPr>
              <w:t xml:space="preserve">cracked </w:t>
            </w:r>
            <w:r w:rsidR="00380DC3" w:rsidRPr="00C7404F">
              <w:rPr>
                <w:rFonts w:ascii="Arial" w:hAnsi="Arial" w:cs="Arial"/>
                <w:noProof/>
                <w:sz w:val="19"/>
                <w:szCs w:val="19"/>
              </w:rPr>
              <w:t xml:space="preserve">stone </w:t>
            </w:r>
            <w:r w:rsidR="00D40761" w:rsidRPr="00C7404F">
              <w:rPr>
                <w:rFonts w:ascii="Arial" w:hAnsi="Arial" w:cs="Arial"/>
                <w:noProof/>
                <w:sz w:val="19"/>
                <w:szCs w:val="19"/>
              </w:rPr>
              <w:t>lintel</w:t>
            </w:r>
            <w:r w:rsidR="00380DC3" w:rsidRPr="00C7404F">
              <w:rPr>
                <w:rFonts w:ascii="Arial" w:hAnsi="Arial" w:cs="Arial"/>
                <w:noProof/>
                <w:sz w:val="19"/>
                <w:szCs w:val="19"/>
              </w:rPr>
              <w:t xml:space="preserve"> below </w:t>
            </w:r>
            <w:r w:rsidR="00F33DF1">
              <w:rPr>
                <w:rFonts w:ascii="Arial" w:hAnsi="Arial" w:cs="Arial"/>
                <w:noProof/>
                <w:sz w:val="19"/>
                <w:szCs w:val="19"/>
              </w:rPr>
              <w:t xml:space="preserve">replaced </w:t>
            </w:r>
            <w:r w:rsidR="00380DC3" w:rsidRPr="00C7404F">
              <w:rPr>
                <w:rFonts w:ascii="Arial" w:hAnsi="Arial" w:cs="Arial"/>
                <w:noProof/>
                <w:sz w:val="19"/>
                <w:szCs w:val="19"/>
              </w:rPr>
              <w:t>in material and profile to match existing</w:t>
            </w:r>
            <w:r w:rsidR="00F33DF1">
              <w:rPr>
                <w:rFonts w:ascii="Arial" w:hAnsi="Arial" w:cs="Arial"/>
                <w:noProof/>
                <w:sz w:val="19"/>
                <w:szCs w:val="19"/>
              </w:rPr>
              <w:t>.  This option has been recommended as results in the least interference with original chimney structure</w:t>
            </w:r>
            <w:r w:rsidR="007C448E">
              <w:rPr>
                <w:rFonts w:ascii="Arial" w:hAnsi="Arial" w:cs="Arial"/>
                <w:noProof/>
                <w:sz w:val="19"/>
                <w:szCs w:val="19"/>
              </w:rPr>
              <w:t>.</w:t>
            </w:r>
          </w:p>
          <w:p w14:paraId="51A88D28" w14:textId="77777777" w:rsidR="00C7404F" w:rsidRDefault="00A7045D" w:rsidP="002D74C5">
            <w:pPr>
              <w:pStyle w:val="ListParagraph"/>
              <w:numPr>
                <w:ilvl w:val="0"/>
                <w:numId w:val="20"/>
              </w:numPr>
              <w:rPr>
                <w:rFonts w:ascii="Arial" w:hAnsi="Arial" w:cs="Arial"/>
                <w:noProof/>
                <w:sz w:val="19"/>
                <w:szCs w:val="19"/>
              </w:rPr>
            </w:pPr>
            <w:r w:rsidRPr="00C7404F">
              <w:rPr>
                <w:rFonts w:ascii="Arial" w:hAnsi="Arial" w:cs="Arial"/>
                <w:noProof/>
                <w:sz w:val="19"/>
                <w:szCs w:val="19"/>
              </w:rPr>
              <w:t>Repairs and insulation to the snug floor</w:t>
            </w:r>
            <w:r w:rsidR="00A9457E" w:rsidRPr="00C7404F">
              <w:rPr>
                <w:rFonts w:ascii="Arial" w:hAnsi="Arial" w:cs="Arial"/>
                <w:noProof/>
                <w:sz w:val="19"/>
                <w:szCs w:val="19"/>
              </w:rPr>
              <w:t>.</w:t>
            </w:r>
            <w:r w:rsidR="00D87A14" w:rsidRPr="00C7404F">
              <w:rPr>
                <w:rFonts w:ascii="Arial" w:hAnsi="Arial" w:cs="Arial"/>
                <w:noProof/>
                <w:sz w:val="19"/>
                <w:szCs w:val="19"/>
              </w:rPr>
              <w:t xml:space="preserve">  </w:t>
            </w:r>
            <w:r w:rsidR="00A9457E" w:rsidRPr="00C7404F">
              <w:rPr>
                <w:rFonts w:ascii="Arial" w:hAnsi="Arial" w:cs="Arial"/>
                <w:noProof/>
                <w:sz w:val="19"/>
                <w:szCs w:val="19"/>
              </w:rPr>
              <w:t>T</w:t>
            </w:r>
            <w:r w:rsidR="00CC1691" w:rsidRPr="00C7404F">
              <w:rPr>
                <w:rFonts w:ascii="Arial" w:hAnsi="Arial" w:cs="Arial"/>
                <w:noProof/>
                <w:sz w:val="19"/>
                <w:szCs w:val="19"/>
              </w:rPr>
              <w:t xml:space="preserve">he floor joists rest on brick supporting walls but a </w:t>
            </w:r>
            <w:r w:rsidR="00380DC3" w:rsidRPr="00C7404F">
              <w:rPr>
                <w:rFonts w:ascii="Arial" w:hAnsi="Arial" w:cs="Arial"/>
                <w:noProof/>
                <w:sz w:val="19"/>
                <w:szCs w:val="19"/>
              </w:rPr>
              <w:t xml:space="preserve">decayed timber bearer near staicase </w:t>
            </w:r>
            <w:r w:rsidR="00CC1691" w:rsidRPr="00C7404F">
              <w:rPr>
                <w:rFonts w:ascii="Arial" w:hAnsi="Arial" w:cs="Arial"/>
                <w:noProof/>
                <w:sz w:val="19"/>
                <w:szCs w:val="19"/>
              </w:rPr>
              <w:t xml:space="preserve">is to be replaced with a </w:t>
            </w:r>
            <w:r w:rsidR="00380DC3" w:rsidRPr="00C7404F">
              <w:rPr>
                <w:rFonts w:ascii="Arial" w:hAnsi="Arial" w:cs="Arial"/>
                <w:noProof/>
                <w:sz w:val="19"/>
                <w:szCs w:val="19"/>
              </w:rPr>
              <w:t xml:space="preserve">brick wall and timber plate. </w:t>
            </w:r>
          </w:p>
          <w:p w14:paraId="38FE4E47" w14:textId="77777777" w:rsidR="00C7404F" w:rsidRDefault="00CC1691" w:rsidP="00835B86">
            <w:pPr>
              <w:pStyle w:val="ListParagraph"/>
              <w:numPr>
                <w:ilvl w:val="0"/>
                <w:numId w:val="20"/>
              </w:numPr>
              <w:rPr>
                <w:rFonts w:ascii="Arial" w:hAnsi="Arial" w:cs="Arial"/>
                <w:noProof/>
                <w:sz w:val="19"/>
                <w:szCs w:val="19"/>
              </w:rPr>
            </w:pPr>
            <w:r w:rsidRPr="00C7404F">
              <w:rPr>
                <w:rFonts w:ascii="Arial" w:hAnsi="Arial" w:cs="Arial"/>
                <w:noProof/>
                <w:sz w:val="19"/>
                <w:szCs w:val="19"/>
              </w:rPr>
              <w:t xml:space="preserve">Following removal of existing split modern pine floorboards and chipboard, which had been laid over </w:t>
            </w:r>
            <w:r w:rsidR="00A9457E" w:rsidRPr="00C7404F">
              <w:rPr>
                <w:rFonts w:ascii="Arial" w:hAnsi="Arial" w:cs="Arial"/>
                <w:noProof/>
                <w:sz w:val="19"/>
                <w:szCs w:val="19"/>
              </w:rPr>
              <w:t xml:space="preserve">the </w:t>
            </w:r>
            <w:r w:rsidRPr="00C7404F">
              <w:rPr>
                <w:rFonts w:ascii="Arial" w:hAnsi="Arial" w:cs="Arial"/>
                <w:noProof/>
                <w:sz w:val="19"/>
                <w:szCs w:val="19"/>
              </w:rPr>
              <w:t>original elm floor boards, p</w:t>
            </w:r>
            <w:r w:rsidR="00A7045D" w:rsidRPr="00C7404F">
              <w:rPr>
                <w:rFonts w:ascii="Arial" w:hAnsi="Arial" w:cs="Arial"/>
                <w:noProof/>
                <w:sz w:val="19"/>
                <w:szCs w:val="19"/>
              </w:rPr>
              <w:t xml:space="preserve">rovision of new softwood boards to preserve </w:t>
            </w:r>
            <w:r w:rsidRPr="00C7404F">
              <w:rPr>
                <w:rFonts w:ascii="Arial" w:hAnsi="Arial" w:cs="Arial"/>
                <w:noProof/>
                <w:sz w:val="19"/>
                <w:szCs w:val="19"/>
              </w:rPr>
              <w:t xml:space="preserve">what is left of the original elm floor boards and </w:t>
            </w:r>
            <w:r w:rsidR="00A7045D" w:rsidRPr="00C7404F">
              <w:rPr>
                <w:rFonts w:ascii="Arial" w:hAnsi="Arial" w:cs="Arial"/>
                <w:noProof/>
                <w:sz w:val="19"/>
                <w:szCs w:val="19"/>
              </w:rPr>
              <w:t xml:space="preserve">the </w:t>
            </w:r>
            <w:r w:rsidRPr="00C7404F">
              <w:rPr>
                <w:rFonts w:ascii="Arial" w:hAnsi="Arial" w:cs="Arial"/>
                <w:noProof/>
                <w:sz w:val="19"/>
                <w:szCs w:val="19"/>
              </w:rPr>
              <w:t xml:space="preserve">attached </w:t>
            </w:r>
            <w:r w:rsidR="00A7045D" w:rsidRPr="00C7404F">
              <w:rPr>
                <w:rFonts w:ascii="Arial" w:hAnsi="Arial" w:cs="Arial"/>
                <w:noProof/>
                <w:sz w:val="19"/>
                <w:szCs w:val="19"/>
              </w:rPr>
              <w:t>lath and plaster ceiling below</w:t>
            </w:r>
            <w:r w:rsidRPr="00C7404F">
              <w:rPr>
                <w:rFonts w:ascii="Arial" w:hAnsi="Arial" w:cs="Arial"/>
                <w:noProof/>
                <w:sz w:val="19"/>
                <w:szCs w:val="19"/>
              </w:rPr>
              <w:t>.</w:t>
            </w:r>
          </w:p>
          <w:p w14:paraId="6014F7AA" w14:textId="77777777" w:rsidR="00C7404F" w:rsidRDefault="00A7045D" w:rsidP="00D32BC3">
            <w:pPr>
              <w:pStyle w:val="ListParagraph"/>
              <w:numPr>
                <w:ilvl w:val="0"/>
                <w:numId w:val="20"/>
              </w:numPr>
              <w:rPr>
                <w:rFonts w:ascii="Arial" w:hAnsi="Arial" w:cs="Arial"/>
                <w:noProof/>
                <w:sz w:val="19"/>
                <w:szCs w:val="19"/>
              </w:rPr>
            </w:pPr>
            <w:r w:rsidRPr="00C7404F">
              <w:rPr>
                <w:rFonts w:ascii="Arial" w:hAnsi="Arial" w:cs="Arial"/>
                <w:noProof/>
                <w:sz w:val="19"/>
                <w:szCs w:val="19"/>
              </w:rPr>
              <w:t>Work to the staircase sill</w:t>
            </w:r>
            <w:r w:rsidR="00CC1691" w:rsidRPr="00C7404F">
              <w:rPr>
                <w:rFonts w:ascii="Arial" w:hAnsi="Arial" w:cs="Arial"/>
                <w:noProof/>
                <w:sz w:val="19"/>
                <w:szCs w:val="19"/>
              </w:rPr>
              <w:t xml:space="preserve"> – a pine board has replaced carpet</w:t>
            </w:r>
            <w:r w:rsidR="00A9457E" w:rsidRPr="00C7404F">
              <w:rPr>
                <w:rFonts w:ascii="Arial" w:hAnsi="Arial" w:cs="Arial"/>
                <w:noProof/>
                <w:sz w:val="19"/>
                <w:szCs w:val="19"/>
              </w:rPr>
              <w:t xml:space="preserve"> laid on pine board up to the window, as carpet becom</w:t>
            </w:r>
            <w:r w:rsidR="00DD5F2A" w:rsidRPr="00C7404F">
              <w:rPr>
                <w:rFonts w:ascii="Arial" w:hAnsi="Arial" w:cs="Arial"/>
                <w:noProof/>
                <w:sz w:val="19"/>
                <w:szCs w:val="19"/>
              </w:rPr>
              <w:t>es</w:t>
            </w:r>
            <w:r w:rsidR="00A9457E" w:rsidRPr="00C7404F">
              <w:rPr>
                <w:rFonts w:ascii="Arial" w:hAnsi="Arial" w:cs="Arial"/>
                <w:noProof/>
                <w:sz w:val="19"/>
                <w:szCs w:val="19"/>
              </w:rPr>
              <w:t xml:space="preserve"> damp from condensation from the window</w:t>
            </w:r>
            <w:r w:rsidR="00C7404F" w:rsidRPr="00C7404F">
              <w:rPr>
                <w:rFonts w:ascii="Arial" w:hAnsi="Arial" w:cs="Arial"/>
                <w:noProof/>
                <w:sz w:val="19"/>
                <w:szCs w:val="19"/>
              </w:rPr>
              <w:t>.</w:t>
            </w:r>
          </w:p>
          <w:p w14:paraId="7BE5DB92" w14:textId="68E95535" w:rsidR="00C7404F" w:rsidRDefault="00A7045D" w:rsidP="00AB43EB">
            <w:pPr>
              <w:pStyle w:val="ListParagraph"/>
              <w:numPr>
                <w:ilvl w:val="0"/>
                <w:numId w:val="20"/>
              </w:numPr>
              <w:rPr>
                <w:rFonts w:ascii="Arial" w:hAnsi="Arial" w:cs="Arial"/>
                <w:noProof/>
                <w:sz w:val="19"/>
                <w:szCs w:val="19"/>
              </w:rPr>
            </w:pPr>
            <w:r w:rsidRPr="00C7404F">
              <w:rPr>
                <w:rFonts w:ascii="Arial" w:hAnsi="Arial" w:cs="Arial"/>
                <w:noProof/>
                <w:sz w:val="19"/>
                <w:szCs w:val="19"/>
              </w:rPr>
              <w:t>The existing second floor layout</w:t>
            </w:r>
            <w:r w:rsidR="00A9457E" w:rsidRPr="00C7404F">
              <w:rPr>
                <w:rFonts w:ascii="Arial" w:hAnsi="Arial" w:cs="Arial"/>
                <w:noProof/>
                <w:sz w:val="19"/>
                <w:szCs w:val="19"/>
              </w:rPr>
              <w:t xml:space="preserve"> – works carried out by a previous owner were not to </w:t>
            </w:r>
            <w:r w:rsidR="00C7404F" w:rsidRPr="00C7404F">
              <w:rPr>
                <w:rFonts w:ascii="Arial" w:hAnsi="Arial" w:cs="Arial"/>
                <w:noProof/>
                <w:sz w:val="19"/>
                <w:szCs w:val="19"/>
              </w:rPr>
              <w:t xml:space="preserve">previous </w:t>
            </w:r>
            <w:r w:rsidR="00D87A14" w:rsidRPr="00C7404F">
              <w:rPr>
                <w:rFonts w:ascii="Arial" w:hAnsi="Arial" w:cs="Arial"/>
                <w:noProof/>
                <w:sz w:val="19"/>
                <w:szCs w:val="19"/>
              </w:rPr>
              <w:t xml:space="preserve">LBC </w:t>
            </w:r>
            <w:r w:rsidR="00A9457E" w:rsidRPr="00C7404F">
              <w:rPr>
                <w:rFonts w:ascii="Arial" w:hAnsi="Arial" w:cs="Arial"/>
                <w:noProof/>
                <w:sz w:val="19"/>
                <w:szCs w:val="19"/>
              </w:rPr>
              <w:t>plans.  This application seeks to regularise the existing second floor layout.</w:t>
            </w:r>
          </w:p>
          <w:p w14:paraId="36C2DC94" w14:textId="1B92EF4C" w:rsidR="00C7404F" w:rsidRPr="00C7404F" w:rsidRDefault="00C7404F" w:rsidP="00C7404F">
            <w:pPr>
              <w:rPr>
                <w:rFonts w:ascii="Arial" w:hAnsi="Arial" w:cs="Arial"/>
                <w:noProof/>
                <w:sz w:val="19"/>
                <w:szCs w:val="19"/>
                <w:u w:val="single"/>
              </w:rPr>
            </w:pPr>
            <w:r w:rsidRPr="00E02496">
              <w:rPr>
                <w:rFonts w:ascii="Arial" w:hAnsi="Arial" w:cs="Arial"/>
                <w:b/>
                <w:bCs/>
                <w:noProof/>
                <w:sz w:val="19"/>
                <w:szCs w:val="19"/>
              </w:rPr>
              <w:t xml:space="preserve">Description </w:t>
            </w:r>
            <w:r>
              <w:rPr>
                <w:rFonts w:ascii="Arial" w:hAnsi="Arial" w:cs="Arial"/>
                <w:b/>
                <w:bCs/>
                <w:noProof/>
                <w:sz w:val="19"/>
                <w:szCs w:val="19"/>
              </w:rPr>
              <w:t xml:space="preserve">- </w:t>
            </w:r>
            <w:r w:rsidRPr="00C7404F">
              <w:rPr>
                <w:rFonts w:ascii="Arial" w:hAnsi="Arial" w:cs="Arial"/>
                <w:noProof/>
                <w:sz w:val="19"/>
                <w:szCs w:val="19"/>
                <w:u w:val="single"/>
              </w:rPr>
              <w:t>External works:</w:t>
            </w:r>
          </w:p>
          <w:p w14:paraId="3FC25030" w14:textId="77777777" w:rsidR="00C7404F" w:rsidRDefault="00A7045D" w:rsidP="00392D09">
            <w:pPr>
              <w:pStyle w:val="ListParagraph"/>
              <w:numPr>
                <w:ilvl w:val="0"/>
                <w:numId w:val="20"/>
              </w:numPr>
              <w:rPr>
                <w:rFonts w:ascii="Arial" w:hAnsi="Arial" w:cs="Arial"/>
                <w:noProof/>
                <w:sz w:val="19"/>
                <w:szCs w:val="19"/>
              </w:rPr>
            </w:pPr>
            <w:r w:rsidRPr="00C7404F">
              <w:rPr>
                <w:rFonts w:ascii="Arial" w:hAnsi="Arial" w:cs="Arial"/>
                <w:noProof/>
                <w:sz w:val="19"/>
                <w:szCs w:val="19"/>
              </w:rPr>
              <w:t xml:space="preserve">Externally, the repair of existing </w:t>
            </w:r>
            <w:r w:rsidR="00A9457E" w:rsidRPr="00C7404F">
              <w:rPr>
                <w:rFonts w:ascii="Arial" w:hAnsi="Arial" w:cs="Arial"/>
                <w:noProof/>
                <w:sz w:val="19"/>
                <w:szCs w:val="19"/>
              </w:rPr>
              <w:t xml:space="preserve">decayed </w:t>
            </w:r>
            <w:r w:rsidRPr="00C7404F">
              <w:rPr>
                <w:rFonts w:ascii="Arial" w:hAnsi="Arial" w:cs="Arial"/>
                <w:noProof/>
                <w:sz w:val="19"/>
                <w:szCs w:val="19"/>
              </w:rPr>
              <w:t>purlins and the replacement of the existing verges to all elevations</w:t>
            </w:r>
            <w:r w:rsidR="00A9457E" w:rsidRPr="00C7404F">
              <w:rPr>
                <w:rFonts w:ascii="Arial" w:hAnsi="Arial" w:cs="Arial"/>
                <w:noProof/>
                <w:sz w:val="19"/>
                <w:szCs w:val="19"/>
              </w:rPr>
              <w:t>, with like for like materials</w:t>
            </w:r>
          </w:p>
          <w:p w14:paraId="5754F2E8" w14:textId="6CA98E3B" w:rsidR="00A7045D" w:rsidRPr="00C7404F" w:rsidRDefault="00A7045D" w:rsidP="00392D09">
            <w:pPr>
              <w:pStyle w:val="ListParagraph"/>
              <w:numPr>
                <w:ilvl w:val="0"/>
                <w:numId w:val="20"/>
              </w:numPr>
              <w:rPr>
                <w:rFonts w:ascii="Arial" w:hAnsi="Arial" w:cs="Arial"/>
                <w:noProof/>
                <w:sz w:val="19"/>
                <w:szCs w:val="19"/>
              </w:rPr>
            </w:pPr>
            <w:r w:rsidRPr="00C7404F">
              <w:rPr>
                <w:rFonts w:ascii="Arial" w:hAnsi="Arial" w:cs="Arial"/>
                <w:noProof/>
                <w:sz w:val="19"/>
                <w:szCs w:val="19"/>
              </w:rPr>
              <w:lastRenderedPageBreak/>
              <w:t>Externally, replacement lights either side of the front door</w:t>
            </w:r>
            <w:r w:rsidR="00A9457E" w:rsidRPr="00C7404F">
              <w:rPr>
                <w:rFonts w:ascii="Arial" w:hAnsi="Arial" w:cs="Arial"/>
                <w:noProof/>
                <w:sz w:val="19"/>
                <w:szCs w:val="19"/>
              </w:rPr>
              <w:t xml:space="preserve">, fixed into mortar </w:t>
            </w:r>
            <w:r w:rsidR="00D87A14" w:rsidRPr="00C7404F">
              <w:rPr>
                <w:rFonts w:ascii="Arial" w:hAnsi="Arial" w:cs="Arial"/>
                <w:noProof/>
                <w:sz w:val="19"/>
                <w:szCs w:val="19"/>
              </w:rPr>
              <w:t>j</w:t>
            </w:r>
            <w:r w:rsidR="00A9457E" w:rsidRPr="00C7404F">
              <w:rPr>
                <w:rFonts w:ascii="Arial" w:hAnsi="Arial" w:cs="Arial"/>
                <w:noProof/>
                <w:sz w:val="19"/>
                <w:szCs w:val="19"/>
              </w:rPr>
              <w:t>oints and using exisitng cabling.</w:t>
            </w:r>
          </w:p>
          <w:p w14:paraId="35B59113" w14:textId="77777777" w:rsidR="001B673D" w:rsidRPr="00C538EF" w:rsidRDefault="001B673D" w:rsidP="00FE03BB">
            <w:pPr>
              <w:ind w:right="720"/>
              <w:jc w:val="center"/>
              <w:rPr>
                <w:rFonts w:ascii="Arial" w:hAnsi="Arial" w:cs="Arial"/>
                <w:noProof/>
                <w:sz w:val="19"/>
                <w:szCs w:val="19"/>
              </w:rPr>
            </w:pPr>
          </w:p>
          <w:p w14:paraId="6FFC441B" w14:textId="77777777" w:rsidR="00800D4D" w:rsidRDefault="00800D4D" w:rsidP="00800D4D">
            <w:pPr>
              <w:ind w:right="720"/>
              <w:rPr>
                <w:rFonts w:ascii="Arial" w:hAnsi="Arial" w:cs="Arial"/>
                <w:b/>
                <w:bCs/>
                <w:noProof/>
                <w:sz w:val="19"/>
                <w:szCs w:val="19"/>
              </w:rPr>
            </w:pPr>
            <w:r>
              <w:rPr>
                <w:rFonts w:ascii="Arial" w:hAnsi="Arial" w:cs="Arial"/>
                <w:b/>
                <w:bCs/>
                <w:noProof/>
                <w:sz w:val="19"/>
                <w:szCs w:val="19"/>
              </w:rPr>
              <w:t>Recommendation - Support for the following planning reasons:</w:t>
            </w:r>
          </w:p>
          <w:p w14:paraId="24F39F67" w14:textId="0DC6BE2C" w:rsidR="007C448E" w:rsidRPr="00800D4D" w:rsidRDefault="007C448E" w:rsidP="001B673D">
            <w:pPr>
              <w:ind w:right="720"/>
              <w:rPr>
                <w:rFonts w:ascii="Arial" w:hAnsi="Arial" w:cs="Arial"/>
                <w:noProof/>
                <w:sz w:val="19"/>
                <w:szCs w:val="19"/>
              </w:rPr>
            </w:pPr>
            <w:r w:rsidRPr="00800D4D">
              <w:rPr>
                <w:rFonts w:ascii="Arial" w:hAnsi="Arial" w:cs="Arial"/>
                <w:noProof/>
                <w:sz w:val="19"/>
                <w:szCs w:val="19"/>
              </w:rPr>
              <w:t>The work</w:t>
            </w:r>
            <w:r w:rsidR="00CD2D72" w:rsidRPr="00800D4D">
              <w:rPr>
                <w:rFonts w:ascii="Arial" w:hAnsi="Arial" w:cs="Arial"/>
                <w:noProof/>
                <w:sz w:val="19"/>
                <w:szCs w:val="19"/>
              </w:rPr>
              <w:t>s</w:t>
            </w:r>
            <w:r w:rsidRPr="00800D4D">
              <w:rPr>
                <w:rFonts w:ascii="Arial" w:hAnsi="Arial" w:cs="Arial"/>
                <w:noProof/>
                <w:sz w:val="19"/>
                <w:szCs w:val="19"/>
              </w:rPr>
              <w:t xml:space="preserve"> to this Grade </w:t>
            </w:r>
            <w:r w:rsidR="00CD2D72" w:rsidRPr="00800D4D">
              <w:rPr>
                <w:rFonts w:ascii="Arial" w:hAnsi="Arial" w:cs="Arial"/>
                <w:noProof/>
                <w:sz w:val="19"/>
                <w:szCs w:val="19"/>
              </w:rPr>
              <w:t>II</w:t>
            </w:r>
            <w:r w:rsidRPr="00800D4D">
              <w:rPr>
                <w:rFonts w:ascii="Arial" w:hAnsi="Arial" w:cs="Arial"/>
                <w:noProof/>
                <w:sz w:val="19"/>
                <w:szCs w:val="19"/>
              </w:rPr>
              <w:t xml:space="preserve"> </w:t>
            </w:r>
            <w:r w:rsidR="00CD2D72" w:rsidRPr="00800D4D">
              <w:rPr>
                <w:rFonts w:ascii="Arial" w:hAnsi="Arial" w:cs="Arial"/>
                <w:noProof/>
                <w:sz w:val="19"/>
                <w:szCs w:val="19"/>
              </w:rPr>
              <w:t>L</w:t>
            </w:r>
            <w:r w:rsidRPr="00800D4D">
              <w:rPr>
                <w:rFonts w:ascii="Arial" w:hAnsi="Arial" w:cs="Arial"/>
                <w:noProof/>
                <w:sz w:val="19"/>
                <w:szCs w:val="19"/>
              </w:rPr>
              <w:t>iste</w:t>
            </w:r>
            <w:r w:rsidR="00CD2D72" w:rsidRPr="00800D4D">
              <w:rPr>
                <w:rFonts w:ascii="Arial" w:hAnsi="Arial" w:cs="Arial"/>
                <w:noProof/>
                <w:sz w:val="19"/>
                <w:szCs w:val="19"/>
              </w:rPr>
              <w:t>d</w:t>
            </w:r>
            <w:r w:rsidRPr="00800D4D">
              <w:rPr>
                <w:rFonts w:ascii="Arial" w:hAnsi="Arial" w:cs="Arial"/>
                <w:noProof/>
                <w:sz w:val="19"/>
                <w:szCs w:val="19"/>
              </w:rPr>
              <w:t xml:space="preserve"> </w:t>
            </w:r>
            <w:r w:rsidR="00CD2D72" w:rsidRPr="00800D4D">
              <w:rPr>
                <w:rFonts w:ascii="Arial" w:hAnsi="Arial" w:cs="Arial"/>
                <w:noProof/>
                <w:sz w:val="19"/>
                <w:szCs w:val="19"/>
              </w:rPr>
              <w:t>B</w:t>
            </w:r>
            <w:r w:rsidRPr="00800D4D">
              <w:rPr>
                <w:rFonts w:ascii="Arial" w:hAnsi="Arial" w:cs="Arial"/>
                <w:noProof/>
                <w:sz w:val="19"/>
                <w:szCs w:val="19"/>
              </w:rPr>
              <w:t xml:space="preserve">uilding are </w:t>
            </w:r>
            <w:r w:rsidR="00CD2D72" w:rsidRPr="00800D4D">
              <w:rPr>
                <w:rFonts w:ascii="Arial" w:hAnsi="Arial" w:cs="Arial"/>
                <w:noProof/>
                <w:sz w:val="19"/>
                <w:szCs w:val="19"/>
              </w:rPr>
              <w:t>in</w:t>
            </w:r>
            <w:r w:rsidRPr="00800D4D">
              <w:rPr>
                <w:rFonts w:ascii="Arial" w:hAnsi="Arial" w:cs="Arial"/>
                <w:noProof/>
                <w:sz w:val="19"/>
                <w:szCs w:val="19"/>
              </w:rPr>
              <w:t xml:space="preserve"> the main numerous</w:t>
            </w:r>
            <w:r w:rsidR="00CD2D72" w:rsidRPr="00800D4D">
              <w:rPr>
                <w:rFonts w:ascii="Arial" w:hAnsi="Arial" w:cs="Arial"/>
                <w:noProof/>
                <w:sz w:val="19"/>
                <w:szCs w:val="19"/>
              </w:rPr>
              <w:t>,</w:t>
            </w:r>
            <w:r w:rsidRPr="00800D4D">
              <w:rPr>
                <w:rFonts w:ascii="Arial" w:hAnsi="Arial" w:cs="Arial"/>
                <w:noProof/>
                <w:sz w:val="19"/>
                <w:szCs w:val="19"/>
              </w:rPr>
              <w:t xml:space="preserve"> relatively small</w:t>
            </w:r>
            <w:r w:rsidR="00CD2D72" w:rsidRPr="00800D4D">
              <w:rPr>
                <w:rFonts w:ascii="Arial" w:hAnsi="Arial" w:cs="Arial"/>
                <w:noProof/>
                <w:sz w:val="19"/>
                <w:szCs w:val="19"/>
              </w:rPr>
              <w:t>,</w:t>
            </w:r>
            <w:r w:rsidRPr="00800D4D">
              <w:rPr>
                <w:rFonts w:ascii="Arial" w:hAnsi="Arial" w:cs="Arial"/>
                <w:noProof/>
                <w:sz w:val="19"/>
                <w:szCs w:val="19"/>
              </w:rPr>
              <w:t xml:space="preserve"> internal alterations and repairs.  The applicant has taken the correct coure of action by engaging a competent </w:t>
            </w:r>
            <w:r w:rsidR="00CD2D72" w:rsidRPr="00800D4D">
              <w:rPr>
                <w:rFonts w:ascii="Arial" w:hAnsi="Arial" w:cs="Arial"/>
                <w:noProof/>
                <w:sz w:val="19"/>
                <w:szCs w:val="19"/>
              </w:rPr>
              <w:t>C</w:t>
            </w:r>
            <w:r w:rsidRPr="00800D4D">
              <w:rPr>
                <w:rFonts w:ascii="Arial" w:hAnsi="Arial" w:cs="Arial"/>
                <w:noProof/>
                <w:sz w:val="19"/>
                <w:szCs w:val="19"/>
              </w:rPr>
              <w:t xml:space="preserve">onservation </w:t>
            </w:r>
            <w:r w:rsidR="00CD2D72" w:rsidRPr="00800D4D">
              <w:rPr>
                <w:rFonts w:ascii="Arial" w:hAnsi="Arial" w:cs="Arial"/>
                <w:noProof/>
                <w:sz w:val="19"/>
                <w:szCs w:val="19"/>
              </w:rPr>
              <w:t>A</w:t>
            </w:r>
            <w:r w:rsidRPr="00800D4D">
              <w:rPr>
                <w:rFonts w:ascii="Arial" w:hAnsi="Arial" w:cs="Arial"/>
                <w:noProof/>
                <w:sz w:val="19"/>
                <w:szCs w:val="19"/>
              </w:rPr>
              <w:t xml:space="preserve">rchitect to advise him on how to proceeed with these works whilst preserving the integrity of the </w:t>
            </w:r>
            <w:r w:rsidR="00CD2D72" w:rsidRPr="00800D4D">
              <w:rPr>
                <w:rFonts w:ascii="Arial" w:hAnsi="Arial" w:cs="Arial"/>
                <w:noProof/>
                <w:sz w:val="19"/>
                <w:szCs w:val="19"/>
              </w:rPr>
              <w:t>L</w:t>
            </w:r>
            <w:r w:rsidRPr="00800D4D">
              <w:rPr>
                <w:rFonts w:ascii="Arial" w:hAnsi="Arial" w:cs="Arial"/>
                <w:noProof/>
                <w:sz w:val="19"/>
                <w:szCs w:val="19"/>
              </w:rPr>
              <w:t>is</w:t>
            </w:r>
            <w:r w:rsidR="00CD2D72" w:rsidRPr="00800D4D">
              <w:rPr>
                <w:rFonts w:ascii="Arial" w:hAnsi="Arial" w:cs="Arial"/>
                <w:noProof/>
                <w:sz w:val="19"/>
                <w:szCs w:val="19"/>
              </w:rPr>
              <w:t>t</w:t>
            </w:r>
            <w:r w:rsidRPr="00800D4D">
              <w:rPr>
                <w:rFonts w:ascii="Arial" w:hAnsi="Arial" w:cs="Arial"/>
                <w:noProof/>
                <w:sz w:val="19"/>
                <w:szCs w:val="19"/>
              </w:rPr>
              <w:t xml:space="preserve">ed </w:t>
            </w:r>
            <w:r w:rsidR="00CD2D72" w:rsidRPr="00800D4D">
              <w:rPr>
                <w:rFonts w:ascii="Arial" w:hAnsi="Arial" w:cs="Arial"/>
                <w:noProof/>
                <w:sz w:val="19"/>
                <w:szCs w:val="19"/>
              </w:rPr>
              <w:t>B</w:t>
            </w:r>
            <w:r w:rsidRPr="00800D4D">
              <w:rPr>
                <w:rFonts w:ascii="Arial" w:hAnsi="Arial" w:cs="Arial"/>
                <w:noProof/>
                <w:sz w:val="19"/>
                <w:szCs w:val="19"/>
              </w:rPr>
              <w:t>uilding.</w:t>
            </w:r>
            <w:r w:rsidR="00800D4D">
              <w:rPr>
                <w:rFonts w:ascii="Arial" w:hAnsi="Arial" w:cs="Arial"/>
                <w:noProof/>
                <w:sz w:val="19"/>
                <w:szCs w:val="19"/>
              </w:rPr>
              <w:t xml:space="preserve"> </w:t>
            </w:r>
            <w:r w:rsidR="00800D4D" w:rsidRPr="00800D4D">
              <w:rPr>
                <w:rFonts w:ascii="Arial" w:hAnsi="Arial" w:cs="Arial"/>
                <w:noProof/>
                <w:sz w:val="19"/>
                <w:szCs w:val="19"/>
              </w:rPr>
              <w:t>We recommend support t</w:t>
            </w:r>
            <w:r w:rsidRPr="00800D4D">
              <w:rPr>
                <w:rFonts w:ascii="Arial" w:hAnsi="Arial" w:cs="Arial"/>
                <w:noProof/>
                <w:sz w:val="19"/>
                <w:szCs w:val="19"/>
              </w:rPr>
              <w:t xml:space="preserve">o ensure that the </w:t>
            </w:r>
            <w:r w:rsidR="00CD2D72" w:rsidRPr="00800D4D">
              <w:rPr>
                <w:rFonts w:ascii="Arial" w:hAnsi="Arial" w:cs="Arial"/>
                <w:noProof/>
                <w:sz w:val="19"/>
                <w:szCs w:val="19"/>
              </w:rPr>
              <w:t>L</w:t>
            </w:r>
            <w:r w:rsidRPr="00800D4D">
              <w:rPr>
                <w:rFonts w:ascii="Arial" w:hAnsi="Arial" w:cs="Arial"/>
                <w:noProof/>
                <w:sz w:val="19"/>
                <w:szCs w:val="19"/>
              </w:rPr>
              <w:t xml:space="preserve">isted </w:t>
            </w:r>
            <w:r w:rsidR="00CD2D72" w:rsidRPr="00800D4D">
              <w:rPr>
                <w:rFonts w:ascii="Arial" w:hAnsi="Arial" w:cs="Arial"/>
                <w:noProof/>
                <w:sz w:val="19"/>
                <w:szCs w:val="19"/>
              </w:rPr>
              <w:t>B</w:t>
            </w:r>
            <w:r w:rsidRPr="00800D4D">
              <w:rPr>
                <w:rFonts w:ascii="Arial" w:hAnsi="Arial" w:cs="Arial"/>
                <w:noProof/>
                <w:sz w:val="19"/>
                <w:szCs w:val="19"/>
              </w:rPr>
              <w:t>uilding is reinstated in a go</w:t>
            </w:r>
            <w:r w:rsidR="00CD2D72" w:rsidRPr="00800D4D">
              <w:rPr>
                <w:rFonts w:ascii="Arial" w:hAnsi="Arial" w:cs="Arial"/>
                <w:noProof/>
                <w:sz w:val="19"/>
                <w:szCs w:val="19"/>
              </w:rPr>
              <w:t>o</w:t>
            </w:r>
            <w:r w:rsidRPr="00800D4D">
              <w:rPr>
                <w:rFonts w:ascii="Arial" w:hAnsi="Arial" w:cs="Arial"/>
                <w:noProof/>
                <w:sz w:val="19"/>
                <w:szCs w:val="19"/>
              </w:rPr>
              <w:t>d state of repair</w:t>
            </w:r>
            <w:r w:rsidR="00CD2D72" w:rsidRPr="00800D4D">
              <w:rPr>
                <w:rFonts w:ascii="Arial" w:hAnsi="Arial" w:cs="Arial"/>
                <w:noProof/>
                <w:sz w:val="19"/>
                <w:szCs w:val="19"/>
              </w:rPr>
              <w:t>,</w:t>
            </w:r>
            <w:r w:rsidRPr="00800D4D">
              <w:rPr>
                <w:rFonts w:ascii="Arial" w:hAnsi="Arial" w:cs="Arial"/>
                <w:noProof/>
                <w:sz w:val="19"/>
                <w:szCs w:val="19"/>
              </w:rPr>
              <w:t xml:space="preserve"> fit for modern day living</w:t>
            </w:r>
            <w:r w:rsidR="00CD2D72" w:rsidRPr="00800D4D">
              <w:rPr>
                <w:rFonts w:ascii="Arial" w:hAnsi="Arial" w:cs="Arial"/>
                <w:noProof/>
                <w:sz w:val="19"/>
                <w:szCs w:val="19"/>
              </w:rPr>
              <w:t>,</w:t>
            </w:r>
            <w:r w:rsidRPr="00800D4D">
              <w:rPr>
                <w:rFonts w:ascii="Arial" w:hAnsi="Arial" w:cs="Arial"/>
                <w:noProof/>
                <w:sz w:val="19"/>
                <w:szCs w:val="19"/>
              </w:rPr>
              <w:t xml:space="preserve"> whilst being sympathetic to its listing</w:t>
            </w:r>
            <w:r w:rsidR="00CD2D72" w:rsidRPr="00800D4D">
              <w:rPr>
                <w:rFonts w:ascii="Arial" w:hAnsi="Arial" w:cs="Arial"/>
                <w:noProof/>
                <w:sz w:val="19"/>
                <w:szCs w:val="19"/>
              </w:rPr>
              <w:t>.</w:t>
            </w:r>
          </w:p>
          <w:p w14:paraId="50392EC9" w14:textId="7E69555A" w:rsidR="00E855CE" w:rsidRPr="00E02496" w:rsidRDefault="00E855CE" w:rsidP="001B673D">
            <w:pPr>
              <w:ind w:right="720"/>
              <w:rPr>
                <w:rFonts w:ascii="Arial" w:hAnsi="Arial" w:cs="Arial"/>
                <w:sz w:val="19"/>
                <w:szCs w:val="19"/>
              </w:rPr>
            </w:pPr>
          </w:p>
        </w:tc>
      </w:tr>
      <w:tr w:rsidR="00C7404F" w:rsidRPr="00096314" w14:paraId="52EB6D93" w14:textId="77777777" w:rsidTr="00FE03BB">
        <w:tc>
          <w:tcPr>
            <w:tcW w:w="0" w:type="auto"/>
            <w:shd w:val="clear" w:color="auto" w:fill="FFF2CC" w:themeFill="accent4" w:themeFillTint="33"/>
          </w:tcPr>
          <w:p w14:paraId="5F780AF9"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1B49DD3B" w14:textId="77777777" w:rsidR="001B673D" w:rsidRPr="008E5537" w:rsidRDefault="001B673D" w:rsidP="00FE03BB">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7BB8F40D"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1749" w:type="dxa"/>
            <w:shd w:val="clear" w:color="auto" w:fill="FFF2CC" w:themeFill="accent4" w:themeFillTint="33"/>
          </w:tcPr>
          <w:p w14:paraId="01778BD7" w14:textId="77777777" w:rsidR="001B673D" w:rsidRPr="008E5537" w:rsidRDefault="001B673D" w:rsidP="00FE03BB">
            <w:pPr>
              <w:rPr>
                <w:rFonts w:asciiTheme="minorHAnsi" w:eastAsia="Times New Roman" w:hAnsiTheme="minorHAnsi" w:cstheme="minorHAnsi"/>
                <w:sz w:val="20"/>
                <w:szCs w:val="20"/>
                <w:shd w:val="clear" w:color="auto" w:fill="FFFFFF"/>
              </w:rPr>
            </w:pPr>
          </w:p>
        </w:tc>
        <w:tc>
          <w:tcPr>
            <w:tcW w:w="6062" w:type="dxa"/>
            <w:shd w:val="clear" w:color="auto" w:fill="FFF2CC" w:themeFill="accent4" w:themeFillTint="33"/>
          </w:tcPr>
          <w:p w14:paraId="623C66FC"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4247AE02" w14:textId="77777777" w:rsidR="001B673D" w:rsidRPr="00096314" w:rsidRDefault="001B673D" w:rsidP="00FE03BB">
            <w:pPr>
              <w:rPr>
                <w:rFonts w:asciiTheme="minorHAnsi" w:eastAsia="Times New Roman" w:hAnsiTheme="minorHAnsi" w:cstheme="minorHAnsi"/>
                <w:color w:val="FF0000"/>
                <w:sz w:val="20"/>
                <w:szCs w:val="20"/>
                <w:shd w:val="clear" w:color="auto" w:fill="FFFFFF"/>
              </w:rPr>
            </w:pPr>
          </w:p>
        </w:tc>
      </w:tr>
      <w:tr w:rsidR="00C7404F" w:rsidRPr="00096314" w14:paraId="01F317BA" w14:textId="77777777" w:rsidTr="00FE03BB">
        <w:tc>
          <w:tcPr>
            <w:tcW w:w="0" w:type="auto"/>
            <w:shd w:val="clear" w:color="auto" w:fill="FFF2CC" w:themeFill="accent4" w:themeFillTint="33"/>
          </w:tcPr>
          <w:p w14:paraId="2CD77AFE"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1962CE6" w14:textId="77777777" w:rsidR="001B673D" w:rsidRPr="008E5537" w:rsidRDefault="001B673D" w:rsidP="00FE03BB">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9457075"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1749" w:type="dxa"/>
            <w:shd w:val="clear" w:color="auto" w:fill="FFF2CC" w:themeFill="accent4" w:themeFillTint="33"/>
          </w:tcPr>
          <w:p w14:paraId="57F830D6" w14:textId="77777777" w:rsidR="001B673D" w:rsidRPr="008E5537" w:rsidRDefault="001B673D" w:rsidP="00FE03BB">
            <w:pPr>
              <w:rPr>
                <w:rFonts w:asciiTheme="minorHAnsi" w:eastAsia="Times New Roman" w:hAnsiTheme="minorHAnsi" w:cstheme="minorHAnsi"/>
                <w:sz w:val="20"/>
                <w:szCs w:val="20"/>
                <w:shd w:val="clear" w:color="auto" w:fill="FFFFFF"/>
              </w:rPr>
            </w:pPr>
          </w:p>
        </w:tc>
        <w:tc>
          <w:tcPr>
            <w:tcW w:w="6062" w:type="dxa"/>
            <w:shd w:val="clear" w:color="auto" w:fill="FFF2CC" w:themeFill="accent4" w:themeFillTint="33"/>
          </w:tcPr>
          <w:p w14:paraId="67767701" w14:textId="77777777" w:rsidR="001B673D" w:rsidRPr="008E5537" w:rsidRDefault="001B673D" w:rsidP="00FE03B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6C04578" w14:textId="77777777" w:rsidR="001B673D" w:rsidRPr="00096314" w:rsidRDefault="001B673D" w:rsidP="00FE03BB">
            <w:pPr>
              <w:rPr>
                <w:rFonts w:asciiTheme="minorHAnsi" w:eastAsia="Times New Roman" w:hAnsiTheme="minorHAnsi" w:cstheme="minorHAnsi"/>
                <w:color w:val="FF0000"/>
                <w:sz w:val="20"/>
                <w:szCs w:val="20"/>
                <w:shd w:val="clear" w:color="auto" w:fill="FFFFFF"/>
              </w:rPr>
            </w:pPr>
          </w:p>
          <w:p w14:paraId="5935D9D8" w14:textId="77777777" w:rsidR="001B673D" w:rsidRPr="00096314" w:rsidRDefault="001B673D" w:rsidP="00FE03BB">
            <w:pPr>
              <w:rPr>
                <w:rFonts w:asciiTheme="minorHAnsi" w:eastAsia="Times New Roman" w:hAnsiTheme="minorHAnsi" w:cstheme="minorHAnsi"/>
                <w:color w:val="FF0000"/>
                <w:sz w:val="20"/>
                <w:szCs w:val="20"/>
                <w:shd w:val="clear" w:color="auto" w:fill="FFFFFF"/>
              </w:rPr>
            </w:pPr>
          </w:p>
        </w:tc>
      </w:tr>
    </w:tbl>
    <w:p w14:paraId="65E1EF65" w14:textId="77777777" w:rsidR="001B673D" w:rsidRDefault="001B673D" w:rsidP="001B673D">
      <w:pPr>
        <w:rPr>
          <w:rFonts w:asciiTheme="minorHAnsi" w:hAnsiTheme="minorHAnsi" w:cstheme="minorHAnsi"/>
          <w:b/>
          <w:bCs/>
          <w:color w:val="FF0000"/>
          <w:u w:val="single"/>
        </w:rPr>
      </w:pPr>
    </w:p>
    <w:p w14:paraId="60365B2D" w14:textId="77777777" w:rsidR="001B673D" w:rsidRDefault="001B673D" w:rsidP="00DB5DFD">
      <w:pPr>
        <w:rPr>
          <w:rFonts w:asciiTheme="minorHAnsi" w:hAnsiTheme="minorHAnsi" w:cstheme="minorHAnsi"/>
          <w:b/>
          <w:bCs/>
          <w:u w:val="single"/>
        </w:rPr>
      </w:pPr>
    </w:p>
    <w:p w14:paraId="6E19C604" w14:textId="77777777" w:rsidR="001B673D" w:rsidRDefault="001B673D" w:rsidP="00DB5DFD">
      <w:pPr>
        <w:rPr>
          <w:rFonts w:asciiTheme="minorHAnsi" w:hAnsiTheme="minorHAnsi" w:cstheme="minorHAnsi"/>
          <w:b/>
          <w:bCs/>
          <w:u w:val="single"/>
        </w:rPr>
      </w:pPr>
    </w:p>
    <w:p w14:paraId="35EECE78" w14:textId="77777777" w:rsidR="0053425E" w:rsidRDefault="0053425E">
      <w:pPr>
        <w:rPr>
          <w:rFonts w:asciiTheme="minorHAnsi" w:hAnsiTheme="minorHAnsi" w:cstheme="minorHAnsi"/>
          <w:b/>
          <w:bCs/>
          <w:u w:val="single"/>
        </w:rPr>
      </w:pPr>
      <w:r>
        <w:rPr>
          <w:rFonts w:asciiTheme="minorHAnsi" w:hAnsiTheme="minorHAnsi" w:cstheme="minorHAnsi"/>
          <w:b/>
          <w:bCs/>
          <w:u w:val="single"/>
        </w:rPr>
        <w:br w:type="page"/>
      </w:r>
    </w:p>
    <w:p w14:paraId="197CC939" w14:textId="5345C04B" w:rsidR="001B673D" w:rsidRDefault="001B673D" w:rsidP="001B673D">
      <w:pPr>
        <w:rPr>
          <w:rFonts w:asciiTheme="minorHAnsi" w:hAnsiTheme="minorHAnsi" w:cstheme="minorHAnsi"/>
          <w:b/>
          <w:bCs/>
          <w:u w:val="single"/>
        </w:rPr>
      </w:pPr>
      <w:r>
        <w:rPr>
          <w:rFonts w:asciiTheme="minorHAnsi" w:hAnsiTheme="minorHAnsi" w:cstheme="minorHAnsi"/>
          <w:b/>
          <w:bCs/>
          <w:u w:val="single"/>
        </w:rPr>
        <w:lastRenderedPageBreak/>
        <w:t>Current</w:t>
      </w:r>
      <w:r w:rsidRPr="005D30F9">
        <w:rPr>
          <w:rFonts w:asciiTheme="minorHAnsi" w:hAnsiTheme="minorHAnsi" w:cstheme="minorHAnsi"/>
          <w:b/>
          <w:bCs/>
          <w:u w:val="single"/>
        </w:rPr>
        <w:t xml:space="preserve"> Consultations</w:t>
      </w:r>
    </w:p>
    <w:p w14:paraId="256B1E79" w14:textId="77777777" w:rsidR="001B673D" w:rsidRDefault="001B673D" w:rsidP="00DB5DF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579"/>
        <w:gridCol w:w="222"/>
        <w:gridCol w:w="1009"/>
        <w:gridCol w:w="2300"/>
        <w:gridCol w:w="7589"/>
        <w:gridCol w:w="1249"/>
      </w:tblGrid>
      <w:tr w:rsidR="004E25F1" w:rsidRPr="00096314" w14:paraId="49ABB115" w14:textId="77777777" w:rsidTr="00A86DFE">
        <w:trPr>
          <w:trHeight w:val="167"/>
        </w:trPr>
        <w:tc>
          <w:tcPr>
            <w:tcW w:w="0" w:type="auto"/>
          </w:tcPr>
          <w:p w14:paraId="4C15F94A"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0209638E" w14:textId="77777777" w:rsidR="00AB4FC4" w:rsidRPr="008E5537" w:rsidRDefault="00AB4FC4" w:rsidP="0090022C">
            <w:pPr>
              <w:rPr>
                <w:rFonts w:asciiTheme="minorHAnsi" w:hAnsiTheme="minorHAnsi" w:cstheme="minorHAnsi"/>
                <w:b/>
                <w:bCs/>
                <w:sz w:val="20"/>
                <w:szCs w:val="20"/>
              </w:rPr>
            </w:pPr>
          </w:p>
        </w:tc>
        <w:tc>
          <w:tcPr>
            <w:tcW w:w="3649" w:type="dxa"/>
            <w:gridSpan w:val="3"/>
          </w:tcPr>
          <w:p w14:paraId="3D3CDFA1"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5C014D" w14:textId="77777777" w:rsidR="00AB4FC4" w:rsidRPr="008E5537" w:rsidRDefault="00AB4FC4" w:rsidP="0090022C">
            <w:pPr>
              <w:rPr>
                <w:rFonts w:asciiTheme="minorHAnsi" w:hAnsiTheme="minorHAnsi" w:cstheme="minorHAnsi"/>
                <w:b/>
                <w:bCs/>
                <w:sz w:val="20"/>
                <w:szCs w:val="20"/>
              </w:rPr>
            </w:pPr>
          </w:p>
        </w:tc>
        <w:tc>
          <w:tcPr>
            <w:tcW w:w="7471" w:type="dxa"/>
          </w:tcPr>
          <w:p w14:paraId="5BAAC156"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0C7DC54" w14:textId="77777777" w:rsidR="00AB4FC4" w:rsidRPr="008E5537" w:rsidRDefault="00AB4FC4" w:rsidP="0090022C">
            <w:pPr>
              <w:rPr>
                <w:rFonts w:asciiTheme="minorHAnsi" w:hAnsiTheme="minorHAnsi" w:cstheme="minorHAnsi"/>
                <w:b/>
                <w:bCs/>
                <w:sz w:val="20"/>
                <w:szCs w:val="20"/>
              </w:rPr>
            </w:pPr>
          </w:p>
        </w:tc>
        <w:tc>
          <w:tcPr>
            <w:tcW w:w="0" w:type="auto"/>
          </w:tcPr>
          <w:p w14:paraId="4E5C656C" w14:textId="77777777" w:rsidR="00AB4FC4" w:rsidRPr="004C6C91" w:rsidRDefault="00AB4FC4" w:rsidP="0090022C">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4E25F1" w:rsidRPr="00B67527" w14:paraId="09F7CFD3" w14:textId="77777777" w:rsidTr="00A86DFE">
        <w:trPr>
          <w:trHeight w:val="663"/>
        </w:trPr>
        <w:tc>
          <w:tcPr>
            <w:tcW w:w="0" w:type="auto"/>
            <w:shd w:val="clear" w:color="auto" w:fill="auto"/>
          </w:tcPr>
          <w:p w14:paraId="5AB54C18" w14:textId="05AEB65C" w:rsidR="00B67527" w:rsidRPr="00DB5DFD" w:rsidRDefault="004E25F1" w:rsidP="00037A02">
            <w:pPr>
              <w:rPr>
                <w:rFonts w:ascii="Arial" w:hAnsi="Arial" w:cs="Arial"/>
                <w:sz w:val="19"/>
                <w:szCs w:val="19"/>
                <w:shd w:val="clear" w:color="auto" w:fill="FFFFFF"/>
              </w:rPr>
            </w:pPr>
            <w:r w:rsidRPr="004E25F1">
              <w:rPr>
                <w:rFonts w:ascii="Arial" w:hAnsi="Arial" w:cs="Arial"/>
                <w:sz w:val="19"/>
                <w:szCs w:val="19"/>
                <w:shd w:val="clear" w:color="auto" w:fill="FFFFFF"/>
              </w:rPr>
              <w:t>24/01681/VARY</w:t>
            </w:r>
          </w:p>
        </w:tc>
        <w:tc>
          <w:tcPr>
            <w:tcW w:w="3649" w:type="dxa"/>
            <w:gridSpan w:val="3"/>
            <w:shd w:val="clear" w:color="auto" w:fill="auto"/>
          </w:tcPr>
          <w:p w14:paraId="783509E9" w14:textId="516F6F61" w:rsidR="00037A02" w:rsidRPr="00DB5DFD" w:rsidRDefault="004E25F1" w:rsidP="00037A02">
            <w:pPr>
              <w:rPr>
                <w:rFonts w:ascii="Arial" w:hAnsi="Arial" w:cs="Arial"/>
                <w:sz w:val="19"/>
                <w:szCs w:val="19"/>
              </w:rPr>
            </w:pPr>
            <w:r w:rsidRPr="004E25F1">
              <w:rPr>
                <w:rFonts w:ascii="Arial" w:hAnsi="Arial" w:cs="Arial"/>
                <w:sz w:val="19"/>
                <w:szCs w:val="19"/>
              </w:rPr>
              <w:t xml:space="preserve">Badgers </w:t>
            </w:r>
            <w:proofErr w:type="gramStart"/>
            <w:r w:rsidRPr="004E25F1">
              <w:rPr>
                <w:rFonts w:ascii="Arial" w:hAnsi="Arial" w:cs="Arial"/>
                <w:sz w:val="19"/>
                <w:szCs w:val="19"/>
              </w:rPr>
              <w:t>Farm House</w:t>
            </w:r>
            <w:proofErr w:type="gramEnd"/>
            <w:r w:rsidRPr="004E25F1">
              <w:rPr>
                <w:rFonts w:ascii="Arial" w:hAnsi="Arial" w:cs="Arial"/>
                <w:sz w:val="19"/>
                <w:szCs w:val="19"/>
              </w:rPr>
              <w:t xml:space="preserve"> Badgers Lane Lower Tysoe Warwick CV35 0BY</w:t>
            </w:r>
          </w:p>
        </w:tc>
        <w:tc>
          <w:tcPr>
            <w:tcW w:w="7471" w:type="dxa"/>
            <w:shd w:val="clear" w:color="auto" w:fill="auto"/>
          </w:tcPr>
          <w:p w14:paraId="25CA1DA4" w14:textId="00580C6B" w:rsidR="00037A02" w:rsidRPr="00DB5DFD" w:rsidRDefault="004E25F1" w:rsidP="00037A02">
            <w:pPr>
              <w:rPr>
                <w:rFonts w:ascii="Arial" w:eastAsia="Times New Roman" w:hAnsi="Arial" w:cs="Arial"/>
                <w:sz w:val="19"/>
                <w:szCs w:val="19"/>
              </w:rPr>
            </w:pPr>
            <w:r w:rsidRPr="004E25F1">
              <w:rPr>
                <w:rFonts w:ascii="Arial" w:eastAsia="Times New Roman" w:hAnsi="Arial" w:cs="Arial"/>
                <w:sz w:val="19"/>
                <w:szCs w:val="19"/>
              </w:rPr>
              <w:t>Variation of condition 13 (plan nos.) of planning permission 08/00042/FUL dated 28 August 2008 (condition added through application reference 24/02404/AMD) to allow the design of the garage to be changed and addition of solar panels. Original description of development: Conversion of barn into one holiday cottage. Formation of new vehicular access and construct new garage for existing farmhouse. Reroof existing farmhouse.  </w:t>
            </w:r>
          </w:p>
        </w:tc>
        <w:tc>
          <w:tcPr>
            <w:tcW w:w="0" w:type="auto"/>
          </w:tcPr>
          <w:p w14:paraId="55DFE8EE" w14:textId="62C3A891" w:rsidR="00037A02" w:rsidRPr="00DB5DFD" w:rsidRDefault="004E25F1" w:rsidP="00037A02">
            <w:pPr>
              <w:rPr>
                <w:rFonts w:ascii="Arial" w:hAnsi="Arial" w:cs="Arial"/>
                <w:sz w:val="19"/>
                <w:szCs w:val="19"/>
              </w:rPr>
            </w:pPr>
            <w:r w:rsidRPr="004E25F1">
              <w:rPr>
                <w:rFonts w:ascii="Arial" w:hAnsi="Arial" w:cs="Arial"/>
                <w:sz w:val="19"/>
                <w:szCs w:val="19"/>
              </w:rPr>
              <w:t>19/11/2024 </w:t>
            </w:r>
          </w:p>
        </w:tc>
      </w:tr>
      <w:tr w:rsidR="00096314" w:rsidRPr="00096314" w14:paraId="0CF8AFA2" w14:textId="77777777" w:rsidTr="0090022C">
        <w:tc>
          <w:tcPr>
            <w:tcW w:w="0" w:type="auto"/>
            <w:gridSpan w:val="6"/>
          </w:tcPr>
          <w:p w14:paraId="67A23731" w14:textId="2A4AA2BC" w:rsidR="001C18B4" w:rsidRPr="00B1066D" w:rsidRDefault="00037A02" w:rsidP="004E25F1">
            <w:pPr>
              <w:rPr>
                <w:rFonts w:ascii="Arial" w:eastAsia="Times New Roman" w:hAnsi="Arial" w:cs="Arial"/>
                <w:sz w:val="19"/>
                <w:szCs w:val="19"/>
              </w:rPr>
            </w:pPr>
            <w:r w:rsidRPr="00B1066D">
              <w:rPr>
                <w:rFonts w:ascii="Arial" w:hAnsi="Arial" w:cs="Arial"/>
                <w:noProof/>
                <w:sz w:val="19"/>
                <w:szCs w:val="19"/>
              </w:rPr>
              <w:t xml:space="preserve">Description </w:t>
            </w:r>
            <w:r w:rsidR="001F06B7" w:rsidRPr="00B1066D">
              <w:rPr>
                <w:rFonts w:ascii="Arial" w:hAnsi="Arial" w:cs="Arial"/>
                <w:noProof/>
                <w:sz w:val="19"/>
                <w:szCs w:val="19"/>
              </w:rPr>
              <w:t>–</w:t>
            </w:r>
            <w:r w:rsidR="004E25F1" w:rsidRPr="00B1066D">
              <w:rPr>
                <w:rFonts w:ascii="Arial" w:hAnsi="Arial" w:cs="Arial"/>
                <w:noProof/>
                <w:sz w:val="19"/>
                <w:szCs w:val="19"/>
              </w:rPr>
              <w:t xml:space="preserve">  This is a re-presentation of </w:t>
            </w:r>
            <w:r w:rsidR="004E25F1" w:rsidRPr="00B1066D">
              <w:rPr>
                <w:rFonts w:ascii="Arial" w:hAnsi="Arial" w:cs="Arial"/>
                <w:sz w:val="19"/>
                <w:szCs w:val="19"/>
                <w:shd w:val="clear" w:color="auto" w:fill="FFFFFF"/>
              </w:rPr>
              <w:t xml:space="preserve">24/01681/VARY and 24/01865/VLBC to which TPC has </w:t>
            </w:r>
            <w:r w:rsidR="0053425E" w:rsidRPr="00B1066D">
              <w:rPr>
                <w:rFonts w:ascii="Arial" w:hAnsi="Arial" w:cs="Arial"/>
                <w:sz w:val="19"/>
                <w:szCs w:val="19"/>
                <w:shd w:val="clear" w:color="auto" w:fill="FFFFFF"/>
              </w:rPr>
              <w:t xml:space="preserve">previously decided to </w:t>
            </w:r>
            <w:r w:rsidR="004E25F1" w:rsidRPr="00B1066D">
              <w:rPr>
                <w:rFonts w:ascii="Arial" w:hAnsi="Arial" w:cs="Arial"/>
                <w:sz w:val="19"/>
                <w:szCs w:val="19"/>
                <w:shd w:val="clear" w:color="auto" w:fill="FFFFFF"/>
              </w:rPr>
              <w:t>object.  These two applications were invalidated as there were no plans conditions attached to them originally</w:t>
            </w:r>
            <w:r w:rsidR="004D65D2" w:rsidRPr="00B1066D">
              <w:rPr>
                <w:rFonts w:ascii="Arial" w:hAnsi="Arial" w:cs="Arial"/>
                <w:sz w:val="19"/>
                <w:szCs w:val="19"/>
                <w:shd w:val="clear" w:color="auto" w:fill="FFFFFF"/>
              </w:rPr>
              <w:t xml:space="preserve"> </w:t>
            </w:r>
            <w:r w:rsidR="004E25F1" w:rsidRPr="00B1066D">
              <w:rPr>
                <w:rFonts w:ascii="Arial" w:hAnsi="Arial" w:cs="Arial"/>
                <w:sz w:val="19"/>
                <w:szCs w:val="19"/>
                <w:shd w:val="clear" w:color="auto" w:fill="FFFFFF"/>
              </w:rPr>
              <w:t xml:space="preserve">which could </w:t>
            </w:r>
            <w:r w:rsidR="00981200" w:rsidRPr="00B1066D">
              <w:rPr>
                <w:rFonts w:ascii="Arial" w:hAnsi="Arial" w:cs="Arial"/>
                <w:sz w:val="19"/>
                <w:szCs w:val="19"/>
                <w:shd w:val="clear" w:color="auto" w:fill="FFFFFF"/>
              </w:rPr>
              <w:t xml:space="preserve">subsequently </w:t>
            </w:r>
            <w:r w:rsidR="004E25F1" w:rsidRPr="00B1066D">
              <w:rPr>
                <w:rFonts w:ascii="Arial" w:hAnsi="Arial" w:cs="Arial"/>
                <w:sz w:val="19"/>
                <w:szCs w:val="19"/>
                <w:shd w:val="clear" w:color="auto" w:fill="FFFFFF"/>
              </w:rPr>
              <w:t xml:space="preserve">be varied.  </w:t>
            </w:r>
            <w:r w:rsidR="004D65D2" w:rsidRPr="00B1066D">
              <w:rPr>
                <w:rFonts w:ascii="Arial" w:hAnsi="Arial" w:cs="Arial"/>
                <w:sz w:val="19"/>
                <w:szCs w:val="19"/>
                <w:shd w:val="clear" w:color="auto" w:fill="FFFFFF"/>
              </w:rPr>
              <w:t xml:space="preserve">VLBC is not </w:t>
            </w:r>
            <w:r w:rsidR="00431EBB" w:rsidRPr="00B1066D">
              <w:rPr>
                <w:rFonts w:ascii="Arial" w:hAnsi="Arial" w:cs="Arial"/>
                <w:sz w:val="19"/>
                <w:szCs w:val="19"/>
                <w:shd w:val="clear" w:color="auto" w:fill="FFFFFF"/>
              </w:rPr>
              <w:t xml:space="preserve">now </w:t>
            </w:r>
            <w:r w:rsidR="004D65D2" w:rsidRPr="00B1066D">
              <w:rPr>
                <w:rFonts w:ascii="Arial" w:hAnsi="Arial" w:cs="Arial"/>
                <w:sz w:val="19"/>
                <w:szCs w:val="19"/>
                <w:shd w:val="clear" w:color="auto" w:fill="FFFFFF"/>
              </w:rPr>
              <w:t xml:space="preserve">required. </w:t>
            </w:r>
            <w:r w:rsidR="004E25F1" w:rsidRPr="00B1066D">
              <w:rPr>
                <w:rFonts w:ascii="Arial" w:hAnsi="Arial" w:cs="Arial"/>
                <w:sz w:val="19"/>
                <w:szCs w:val="19"/>
                <w:shd w:val="clear" w:color="auto" w:fill="FFFFFF"/>
              </w:rPr>
              <w:t xml:space="preserve">A planning condition has since been added </w:t>
            </w:r>
            <w:r w:rsidR="004D65D2" w:rsidRPr="00B1066D">
              <w:rPr>
                <w:rFonts w:ascii="Arial" w:hAnsi="Arial" w:cs="Arial"/>
                <w:sz w:val="19"/>
                <w:szCs w:val="19"/>
                <w:shd w:val="clear" w:color="auto" w:fill="FFFFFF"/>
              </w:rPr>
              <w:t xml:space="preserve">to </w:t>
            </w:r>
            <w:r w:rsidR="004D65D2" w:rsidRPr="00B1066D">
              <w:rPr>
                <w:rFonts w:ascii="Arial" w:eastAsia="Times New Roman" w:hAnsi="Arial" w:cs="Arial"/>
                <w:sz w:val="19"/>
                <w:szCs w:val="19"/>
              </w:rPr>
              <w:t xml:space="preserve">08/00042/FUL </w:t>
            </w:r>
            <w:r w:rsidR="004E25F1" w:rsidRPr="00B1066D">
              <w:rPr>
                <w:rFonts w:ascii="Arial" w:hAnsi="Arial" w:cs="Arial"/>
                <w:sz w:val="19"/>
                <w:szCs w:val="19"/>
                <w:shd w:val="clear" w:color="auto" w:fill="FFFFFF"/>
              </w:rPr>
              <w:t xml:space="preserve">as a non-material amendment </w:t>
            </w:r>
            <w:r w:rsidR="004E25F1" w:rsidRPr="00B1066D">
              <w:rPr>
                <w:rFonts w:ascii="Arial" w:eastAsia="Times New Roman" w:hAnsi="Arial" w:cs="Arial"/>
                <w:sz w:val="19"/>
                <w:szCs w:val="19"/>
              </w:rPr>
              <w:t>through application reference 24/02404/AMD</w:t>
            </w:r>
            <w:r w:rsidR="00431EBB" w:rsidRPr="00B1066D">
              <w:rPr>
                <w:rFonts w:ascii="Arial" w:eastAsia="Times New Roman" w:hAnsi="Arial" w:cs="Arial"/>
                <w:sz w:val="19"/>
                <w:szCs w:val="19"/>
              </w:rPr>
              <w:t xml:space="preserve"> and it is this which</w:t>
            </w:r>
            <w:r w:rsidR="00453645" w:rsidRPr="00B1066D">
              <w:rPr>
                <w:rFonts w:ascii="Arial" w:eastAsia="Times New Roman" w:hAnsi="Arial" w:cs="Arial"/>
                <w:sz w:val="19"/>
                <w:szCs w:val="19"/>
              </w:rPr>
              <w:t xml:space="preserve"> is now </w:t>
            </w:r>
            <w:r w:rsidR="00A86DFE" w:rsidRPr="00B1066D">
              <w:rPr>
                <w:rFonts w:ascii="Arial" w:eastAsia="Times New Roman" w:hAnsi="Arial" w:cs="Arial"/>
                <w:sz w:val="19"/>
                <w:szCs w:val="19"/>
              </w:rPr>
              <w:t xml:space="preserve">being </w:t>
            </w:r>
            <w:r w:rsidR="00453645" w:rsidRPr="00B1066D">
              <w:rPr>
                <w:rFonts w:ascii="Arial" w:eastAsia="Times New Roman" w:hAnsi="Arial" w:cs="Arial"/>
                <w:sz w:val="19"/>
                <w:szCs w:val="19"/>
              </w:rPr>
              <w:t>sought to b</w:t>
            </w:r>
            <w:r w:rsidR="00431EBB" w:rsidRPr="00B1066D">
              <w:rPr>
                <w:rFonts w:ascii="Arial" w:eastAsia="Times New Roman" w:hAnsi="Arial" w:cs="Arial"/>
                <w:sz w:val="19"/>
                <w:szCs w:val="19"/>
              </w:rPr>
              <w:t>e varied.</w:t>
            </w:r>
          </w:p>
          <w:p w14:paraId="2911EE74" w14:textId="77777777" w:rsidR="004E25F1" w:rsidRPr="00B1066D" w:rsidRDefault="004E25F1" w:rsidP="004E25F1">
            <w:pPr>
              <w:rPr>
                <w:rFonts w:ascii="Arial" w:eastAsia="Times New Roman" w:hAnsi="Arial" w:cs="Arial"/>
                <w:noProof/>
                <w:sz w:val="19"/>
                <w:szCs w:val="19"/>
              </w:rPr>
            </w:pPr>
          </w:p>
          <w:p w14:paraId="56DA89F7" w14:textId="5A25E27E" w:rsidR="004E25F1" w:rsidRPr="00B1066D" w:rsidRDefault="004E25F1" w:rsidP="004E25F1">
            <w:pPr>
              <w:ind w:right="720"/>
              <w:rPr>
                <w:rFonts w:ascii="Arial" w:hAnsi="Arial" w:cs="Arial"/>
                <w:noProof/>
                <w:sz w:val="19"/>
                <w:szCs w:val="19"/>
              </w:rPr>
            </w:pPr>
            <w:r w:rsidRPr="00B1066D">
              <w:rPr>
                <w:rFonts w:ascii="Arial" w:hAnsi="Arial" w:cs="Arial"/>
                <w:noProof/>
                <w:sz w:val="19"/>
                <w:szCs w:val="19"/>
              </w:rPr>
              <w:t>The proposed newly-redesigned garage measures approximately 6.8m wide by 9.6m deep by 5m high (floor area approximately 65m</w:t>
            </w:r>
            <w:r w:rsidRPr="00B1066D">
              <w:rPr>
                <w:rFonts w:ascii="Arial" w:hAnsi="Arial" w:cs="Arial"/>
                <w:noProof/>
                <w:sz w:val="19"/>
                <w:szCs w:val="19"/>
                <w:vertAlign w:val="superscript"/>
              </w:rPr>
              <w:t>2</w:t>
            </w:r>
            <w:r w:rsidRPr="00B1066D">
              <w:rPr>
                <w:rFonts w:ascii="Arial" w:hAnsi="Arial" w:cs="Arial"/>
                <w:noProof/>
                <w:sz w:val="19"/>
                <w:szCs w:val="19"/>
              </w:rPr>
              <w:t xml:space="preserve">), built in timber-clad concrete block walls with a dual-pitched slate roof, the front roof pitch being approximately 30 degrees and the rear approximately 20 degrees with 12 solar panels on it.  The four corners of the building will have natural stone conical piers (not structural, purely as ornate novelty).  </w:t>
            </w:r>
          </w:p>
          <w:p w14:paraId="18EBBD8C" w14:textId="77777777" w:rsidR="004E25F1" w:rsidRPr="00B1066D" w:rsidRDefault="004E25F1" w:rsidP="004E25F1">
            <w:pPr>
              <w:ind w:right="720"/>
              <w:rPr>
                <w:rFonts w:ascii="Arial" w:hAnsi="Arial" w:cs="Arial"/>
                <w:noProof/>
                <w:sz w:val="19"/>
                <w:szCs w:val="19"/>
              </w:rPr>
            </w:pPr>
            <w:r w:rsidRPr="00B1066D">
              <w:rPr>
                <w:rFonts w:ascii="Arial" w:hAnsi="Arial" w:cs="Arial"/>
                <w:noProof/>
                <w:sz w:val="19"/>
                <w:szCs w:val="19"/>
              </w:rPr>
              <w:t>At the front of the garage there will be a single timber up-and-over garage door approximately 6m wide.  The garage will house two motor cars, with a rear section used for PV energy storage, together with a WC and handbasin.  There is an internal staircase to storage in the roofspace.</w:t>
            </w:r>
          </w:p>
          <w:p w14:paraId="26D35E28" w14:textId="77777777" w:rsidR="004E25F1" w:rsidRPr="00B1066D" w:rsidRDefault="004E25F1" w:rsidP="004E25F1">
            <w:pPr>
              <w:ind w:right="720"/>
              <w:rPr>
                <w:rFonts w:ascii="Arial" w:hAnsi="Arial" w:cs="Arial"/>
                <w:noProof/>
                <w:sz w:val="19"/>
                <w:szCs w:val="19"/>
              </w:rPr>
            </w:pPr>
          </w:p>
          <w:p w14:paraId="4B8B42D4" w14:textId="77777777" w:rsidR="0053425E" w:rsidRPr="00B1066D" w:rsidRDefault="0053425E" w:rsidP="004E25F1">
            <w:pPr>
              <w:ind w:right="720"/>
              <w:rPr>
                <w:rFonts w:ascii="Arial" w:hAnsi="Arial" w:cs="Arial"/>
                <w:noProof/>
                <w:sz w:val="19"/>
                <w:szCs w:val="19"/>
              </w:rPr>
            </w:pPr>
          </w:p>
          <w:p w14:paraId="169B1CA8" w14:textId="77777777" w:rsidR="004E25F1" w:rsidRPr="00B1066D" w:rsidRDefault="004E25F1" w:rsidP="004E25F1">
            <w:pPr>
              <w:ind w:right="720"/>
              <w:rPr>
                <w:rFonts w:ascii="Arial" w:hAnsi="Arial" w:cs="Arial"/>
                <w:noProof/>
                <w:sz w:val="19"/>
                <w:szCs w:val="19"/>
              </w:rPr>
            </w:pPr>
            <w:r w:rsidRPr="00B1066D">
              <w:rPr>
                <w:rFonts w:ascii="Arial" w:hAnsi="Arial" w:cs="Arial"/>
                <w:noProof/>
                <w:sz w:val="19"/>
                <w:szCs w:val="19"/>
              </w:rPr>
              <w:t>Recommendation – Objection for the following planning reasons:</w:t>
            </w:r>
          </w:p>
          <w:p w14:paraId="6BCEC013" w14:textId="77777777" w:rsidR="0053425E" w:rsidRPr="00B1066D" w:rsidRDefault="0053425E" w:rsidP="004E25F1">
            <w:pPr>
              <w:ind w:right="720"/>
              <w:rPr>
                <w:rFonts w:ascii="Arial" w:hAnsi="Arial" w:cs="Arial"/>
                <w:noProof/>
                <w:sz w:val="19"/>
                <w:szCs w:val="19"/>
              </w:rPr>
            </w:pPr>
          </w:p>
          <w:p w14:paraId="39AF3FDF" w14:textId="75B45463" w:rsidR="0053425E" w:rsidRPr="00B1066D" w:rsidRDefault="00625841" w:rsidP="0053425E">
            <w:pPr>
              <w:rPr>
                <w:rFonts w:ascii="Arial" w:hAnsi="Arial" w:cs="Arial"/>
                <w:noProof/>
                <w:sz w:val="19"/>
                <w:szCs w:val="19"/>
              </w:rPr>
            </w:pPr>
            <w:r w:rsidRPr="00B1066D">
              <w:rPr>
                <w:rFonts w:ascii="Arial" w:hAnsi="Arial" w:cs="Arial"/>
                <w:noProof/>
                <w:sz w:val="19"/>
                <w:szCs w:val="19"/>
              </w:rPr>
              <w:t>We believe t</w:t>
            </w:r>
            <w:r w:rsidR="0053425E" w:rsidRPr="00B1066D">
              <w:rPr>
                <w:rFonts w:ascii="Arial" w:hAnsi="Arial" w:cs="Arial"/>
                <w:noProof/>
                <w:sz w:val="19"/>
                <w:szCs w:val="19"/>
              </w:rPr>
              <w:t>he amendment to the double garage should have been submitted as a fresh p</w:t>
            </w:r>
            <w:r w:rsidRPr="00B1066D">
              <w:rPr>
                <w:rFonts w:ascii="Arial" w:hAnsi="Arial" w:cs="Arial"/>
                <w:noProof/>
                <w:sz w:val="19"/>
                <w:szCs w:val="19"/>
              </w:rPr>
              <w:t>l</w:t>
            </w:r>
            <w:r w:rsidR="0053425E" w:rsidRPr="00B1066D">
              <w:rPr>
                <w:rFonts w:ascii="Arial" w:hAnsi="Arial" w:cs="Arial"/>
                <w:noProof/>
                <w:sz w:val="19"/>
                <w:szCs w:val="19"/>
              </w:rPr>
              <w:t>anning and l</w:t>
            </w:r>
            <w:r w:rsidRPr="00B1066D">
              <w:rPr>
                <w:rFonts w:ascii="Arial" w:hAnsi="Arial" w:cs="Arial"/>
                <w:noProof/>
                <w:sz w:val="19"/>
                <w:szCs w:val="19"/>
              </w:rPr>
              <w:t>l</w:t>
            </w:r>
            <w:r w:rsidR="0053425E" w:rsidRPr="00B1066D">
              <w:rPr>
                <w:rFonts w:ascii="Arial" w:hAnsi="Arial" w:cs="Arial"/>
                <w:noProof/>
                <w:sz w:val="19"/>
                <w:szCs w:val="19"/>
              </w:rPr>
              <w:t>sted building consent</w:t>
            </w:r>
            <w:r w:rsidR="00D265FA" w:rsidRPr="00B1066D">
              <w:rPr>
                <w:rFonts w:ascii="Arial" w:hAnsi="Arial" w:cs="Arial"/>
                <w:noProof/>
                <w:sz w:val="19"/>
                <w:szCs w:val="19"/>
              </w:rPr>
              <w:t xml:space="preserve"> </w:t>
            </w:r>
            <w:r w:rsidR="0053425E" w:rsidRPr="00B1066D">
              <w:rPr>
                <w:rFonts w:ascii="Arial" w:hAnsi="Arial" w:cs="Arial"/>
                <w:noProof/>
                <w:sz w:val="19"/>
                <w:szCs w:val="19"/>
              </w:rPr>
              <w:t>application with a site plan edged red and with other land in the applicant</w:t>
            </w:r>
            <w:r w:rsidR="00B1066D">
              <w:rPr>
                <w:rFonts w:ascii="Arial" w:hAnsi="Arial" w:cs="Arial"/>
                <w:noProof/>
                <w:sz w:val="19"/>
                <w:szCs w:val="19"/>
              </w:rPr>
              <w:t>’</w:t>
            </w:r>
            <w:r w:rsidR="0053425E" w:rsidRPr="00B1066D">
              <w:rPr>
                <w:rFonts w:ascii="Arial" w:hAnsi="Arial" w:cs="Arial"/>
                <w:noProof/>
                <w:sz w:val="19"/>
                <w:szCs w:val="19"/>
              </w:rPr>
              <w:t xml:space="preserve">s ownership edged blue.  </w:t>
            </w:r>
            <w:r w:rsidRPr="00B1066D">
              <w:rPr>
                <w:rFonts w:ascii="Arial" w:hAnsi="Arial" w:cs="Arial"/>
                <w:noProof/>
                <w:sz w:val="19"/>
                <w:szCs w:val="19"/>
              </w:rPr>
              <w:t xml:space="preserve">We do </w:t>
            </w:r>
            <w:r w:rsidR="0053425E" w:rsidRPr="00B1066D">
              <w:rPr>
                <w:rFonts w:ascii="Arial" w:hAnsi="Arial" w:cs="Arial"/>
                <w:noProof/>
                <w:sz w:val="19"/>
                <w:szCs w:val="19"/>
              </w:rPr>
              <w:t>n</w:t>
            </w:r>
            <w:r w:rsidRPr="00B1066D">
              <w:rPr>
                <w:rFonts w:ascii="Arial" w:hAnsi="Arial" w:cs="Arial"/>
                <w:noProof/>
                <w:sz w:val="19"/>
                <w:szCs w:val="19"/>
              </w:rPr>
              <w:t>o</w:t>
            </w:r>
            <w:r w:rsidR="0053425E" w:rsidRPr="00B1066D">
              <w:rPr>
                <w:rFonts w:ascii="Arial" w:hAnsi="Arial" w:cs="Arial"/>
                <w:noProof/>
                <w:sz w:val="19"/>
                <w:szCs w:val="19"/>
              </w:rPr>
              <w:t>t understand why the planning authority has spent so much time</w:t>
            </w:r>
            <w:r w:rsidRPr="00B1066D">
              <w:rPr>
                <w:rFonts w:ascii="Arial" w:hAnsi="Arial" w:cs="Arial"/>
                <w:noProof/>
                <w:sz w:val="19"/>
                <w:szCs w:val="19"/>
              </w:rPr>
              <w:t xml:space="preserve"> and </w:t>
            </w:r>
            <w:r w:rsidR="0053425E" w:rsidRPr="00B1066D">
              <w:rPr>
                <w:rFonts w:ascii="Arial" w:hAnsi="Arial" w:cs="Arial"/>
                <w:noProof/>
                <w:sz w:val="19"/>
                <w:szCs w:val="19"/>
              </w:rPr>
              <w:t>expense asking the applicant to submit the proposal as a variation approval and also seeking an approval of application for non-material change to planning permission.</w:t>
            </w:r>
          </w:p>
          <w:p w14:paraId="05E7CB1B" w14:textId="4E7F1D0E" w:rsidR="0053425E" w:rsidRPr="00B1066D" w:rsidRDefault="00625841" w:rsidP="00625841">
            <w:pPr>
              <w:ind w:right="720"/>
              <w:rPr>
                <w:rFonts w:ascii="Arial" w:hAnsi="Arial" w:cs="Arial"/>
                <w:noProof/>
                <w:sz w:val="19"/>
                <w:szCs w:val="19"/>
              </w:rPr>
            </w:pPr>
            <w:r w:rsidRPr="00B1066D">
              <w:rPr>
                <w:rFonts w:ascii="Arial" w:hAnsi="Arial" w:cs="Arial"/>
                <w:noProof/>
                <w:sz w:val="19"/>
                <w:szCs w:val="19"/>
              </w:rPr>
              <w:t>We have been informed that in the case of VARY applications, because they relate to the original permission, a red/blue line plan is not required</w:t>
            </w:r>
            <w:r w:rsidRPr="00B1066D">
              <w:rPr>
                <w:rFonts w:ascii="Arial" w:hAnsi="Arial" w:cs="Arial"/>
                <w:noProof/>
                <w:sz w:val="19"/>
                <w:szCs w:val="19"/>
              </w:rPr>
              <w:t xml:space="preserve"> but t</w:t>
            </w:r>
            <w:r w:rsidR="0053425E" w:rsidRPr="00B1066D">
              <w:rPr>
                <w:rFonts w:ascii="Arial" w:hAnsi="Arial" w:cs="Arial"/>
                <w:noProof/>
                <w:sz w:val="19"/>
                <w:szCs w:val="19"/>
              </w:rPr>
              <w:t>he intellectual rights of the 200</w:t>
            </w:r>
            <w:r w:rsidRPr="00B1066D">
              <w:rPr>
                <w:rFonts w:ascii="Arial" w:hAnsi="Arial" w:cs="Arial"/>
                <w:noProof/>
                <w:sz w:val="19"/>
                <w:szCs w:val="19"/>
              </w:rPr>
              <w:t>8</w:t>
            </w:r>
            <w:r w:rsidR="0053425E" w:rsidRPr="00B1066D">
              <w:rPr>
                <w:rFonts w:ascii="Arial" w:hAnsi="Arial" w:cs="Arial"/>
                <w:noProof/>
                <w:sz w:val="19"/>
                <w:szCs w:val="19"/>
              </w:rPr>
              <w:t xml:space="preserve"> application belong to the original applicants who live next do</w:t>
            </w:r>
            <w:r w:rsidRPr="00B1066D">
              <w:rPr>
                <w:rFonts w:ascii="Arial" w:hAnsi="Arial" w:cs="Arial"/>
                <w:noProof/>
                <w:sz w:val="19"/>
                <w:szCs w:val="19"/>
              </w:rPr>
              <w:t>o</w:t>
            </w:r>
            <w:r w:rsidR="0053425E" w:rsidRPr="00B1066D">
              <w:rPr>
                <w:rFonts w:ascii="Arial" w:hAnsi="Arial" w:cs="Arial"/>
                <w:noProof/>
                <w:sz w:val="19"/>
                <w:szCs w:val="19"/>
              </w:rPr>
              <w:t xml:space="preserve">r and still own most or the original site.  </w:t>
            </w:r>
            <w:r w:rsidRPr="00B1066D">
              <w:rPr>
                <w:rFonts w:ascii="Arial" w:hAnsi="Arial" w:cs="Arial"/>
                <w:noProof/>
                <w:sz w:val="19"/>
                <w:szCs w:val="19"/>
              </w:rPr>
              <w:t xml:space="preserve">However, </w:t>
            </w:r>
            <w:r w:rsidR="0053425E" w:rsidRPr="00B1066D">
              <w:rPr>
                <w:rFonts w:ascii="Arial" w:hAnsi="Arial" w:cs="Arial"/>
                <w:noProof/>
                <w:sz w:val="19"/>
                <w:szCs w:val="19"/>
              </w:rPr>
              <w:t xml:space="preserve"> they have not been notified of the two recent planning applications by the applicant who hasn’t served a </w:t>
            </w:r>
            <w:r w:rsidRPr="00B1066D">
              <w:rPr>
                <w:rFonts w:ascii="Arial" w:hAnsi="Arial" w:cs="Arial"/>
                <w:noProof/>
                <w:sz w:val="19"/>
                <w:szCs w:val="19"/>
              </w:rPr>
              <w:t>N</w:t>
            </w:r>
            <w:r w:rsidR="0053425E" w:rsidRPr="00B1066D">
              <w:rPr>
                <w:rFonts w:ascii="Arial" w:hAnsi="Arial" w:cs="Arial"/>
                <w:noProof/>
                <w:sz w:val="19"/>
                <w:szCs w:val="19"/>
              </w:rPr>
              <w:t xml:space="preserve">otice </w:t>
            </w:r>
            <w:r w:rsidRPr="00B1066D">
              <w:rPr>
                <w:rFonts w:ascii="Arial" w:hAnsi="Arial" w:cs="Arial"/>
                <w:noProof/>
                <w:sz w:val="19"/>
                <w:szCs w:val="19"/>
              </w:rPr>
              <w:t>N</w:t>
            </w:r>
            <w:r w:rsidR="0053425E" w:rsidRPr="00B1066D">
              <w:rPr>
                <w:rFonts w:ascii="Arial" w:hAnsi="Arial" w:cs="Arial"/>
                <w:noProof/>
                <w:sz w:val="19"/>
                <w:szCs w:val="19"/>
              </w:rPr>
              <w:t xml:space="preserve">umber 1 </w:t>
            </w:r>
            <w:r w:rsidRPr="00B1066D">
              <w:rPr>
                <w:rFonts w:ascii="Arial" w:hAnsi="Arial" w:cs="Arial"/>
                <w:noProof/>
                <w:sz w:val="19"/>
                <w:szCs w:val="19"/>
              </w:rPr>
              <w:t>even though</w:t>
            </w:r>
            <w:r w:rsidR="0053425E" w:rsidRPr="00B1066D">
              <w:rPr>
                <w:rFonts w:ascii="Arial" w:hAnsi="Arial" w:cs="Arial"/>
                <w:noProof/>
                <w:sz w:val="19"/>
                <w:szCs w:val="19"/>
              </w:rPr>
              <w:t xml:space="preserve"> their property has been in</w:t>
            </w:r>
            <w:r w:rsidRPr="00B1066D">
              <w:rPr>
                <w:rFonts w:ascii="Arial" w:hAnsi="Arial" w:cs="Arial"/>
                <w:noProof/>
                <w:sz w:val="19"/>
                <w:szCs w:val="19"/>
              </w:rPr>
              <w:t>c</w:t>
            </w:r>
            <w:r w:rsidR="0053425E" w:rsidRPr="00B1066D">
              <w:rPr>
                <w:rFonts w:ascii="Arial" w:hAnsi="Arial" w:cs="Arial"/>
                <w:noProof/>
                <w:sz w:val="19"/>
                <w:szCs w:val="19"/>
              </w:rPr>
              <w:t xml:space="preserve">luded in the proposed description  </w:t>
            </w:r>
            <w:r w:rsidRPr="00B1066D">
              <w:rPr>
                <w:rFonts w:ascii="Arial" w:hAnsi="Arial" w:cs="Arial"/>
                <w:noProof/>
                <w:sz w:val="19"/>
                <w:szCs w:val="19"/>
              </w:rPr>
              <w:t>(ie. ‘</w:t>
            </w:r>
            <w:r w:rsidR="0053425E" w:rsidRPr="00B1066D">
              <w:rPr>
                <w:rFonts w:ascii="Arial" w:hAnsi="Arial" w:cs="Arial"/>
                <w:noProof/>
                <w:sz w:val="19"/>
                <w:szCs w:val="19"/>
              </w:rPr>
              <w:t>the proposed hoilday cottage’</w:t>
            </w:r>
            <w:r w:rsidRPr="00B1066D">
              <w:rPr>
                <w:rFonts w:ascii="Arial" w:hAnsi="Arial" w:cs="Arial"/>
                <w:noProof/>
                <w:sz w:val="19"/>
                <w:szCs w:val="19"/>
              </w:rPr>
              <w:t xml:space="preserve">,  </w:t>
            </w:r>
            <w:r w:rsidR="0053425E" w:rsidRPr="00B1066D">
              <w:rPr>
                <w:rFonts w:ascii="Arial" w:hAnsi="Arial" w:cs="Arial"/>
                <w:noProof/>
                <w:sz w:val="19"/>
                <w:szCs w:val="19"/>
              </w:rPr>
              <w:t>which</w:t>
            </w:r>
            <w:r w:rsidRPr="00B1066D">
              <w:rPr>
                <w:rFonts w:ascii="Arial" w:hAnsi="Arial" w:cs="Arial"/>
                <w:noProof/>
                <w:sz w:val="19"/>
                <w:szCs w:val="19"/>
              </w:rPr>
              <w:t>,</w:t>
            </w:r>
            <w:r w:rsidR="0053425E" w:rsidRPr="00B1066D">
              <w:rPr>
                <w:rFonts w:ascii="Arial" w:hAnsi="Arial" w:cs="Arial"/>
                <w:noProof/>
                <w:sz w:val="19"/>
                <w:szCs w:val="19"/>
              </w:rPr>
              <w:t xml:space="preserve"> by the way</w:t>
            </w:r>
            <w:r w:rsidRPr="00B1066D">
              <w:rPr>
                <w:rFonts w:ascii="Arial" w:hAnsi="Arial" w:cs="Arial"/>
                <w:noProof/>
                <w:sz w:val="19"/>
                <w:szCs w:val="19"/>
              </w:rPr>
              <w:t>,</w:t>
            </w:r>
            <w:r w:rsidR="0053425E" w:rsidRPr="00B1066D">
              <w:rPr>
                <w:rFonts w:ascii="Arial" w:hAnsi="Arial" w:cs="Arial"/>
                <w:noProof/>
                <w:sz w:val="19"/>
                <w:szCs w:val="19"/>
              </w:rPr>
              <w:t xml:space="preserve"> has always been </w:t>
            </w:r>
            <w:r w:rsidR="00D265FA" w:rsidRPr="00B1066D">
              <w:rPr>
                <w:rFonts w:ascii="Arial" w:hAnsi="Arial" w:cs="Arial"/>
                <w:noProof/>
                <w:sz w:val="19"/>
                <w:szCs w:val="19"/>
              </w:rPr>
              <w:t xml:space="preserve">used as </w:t>
            </w:r>
            <w:r w:rsidR="0053425E" w:rsidRPr="00B1066D">
              <w:rPr>
                <w:rFonts w:ascii="Arial" w:hAnsi="Arial" w:cs="Arial"/>
                <w:noProof/>
                <w:sz w:val="19"/>
                <w:szCs w:val="19"/>
              </w:rPr>
              <w:t>a permanent house</w:t>
            </w:r>
            <w:r w:rsidR="00B1066D" w:rsidRPr="00B1066D">
              <w:rPr>
                <w:rFonts w:ascii="Arial" w:hAnsi="Arial" w:cs="Arial"/>
                <w:noProof/>
                <w:sz w:val="19"/>
                <w:szCs w:val="19"/>
              </w:rPr>
              <w:t xml:space="preserve">, </w:t>
            </w:r>
            <w:r w:rsidR="0053425E" w:rsidRPr="00B1066D">
              <w:rPr>
                <w:rFonts w:ascii="Arial" w:hAnsi="Arial" w:cs="Arial"/>
                <w:noProof/>
                <w:sz w:val="19"/>
                <w:szCs w:val="19"/>
              </w:rPr>
              <w:t xml:space="preserve"> used and owned by a member of the family).</w:t>
            </w:r>
            <w:r w:rsidRPr="00B1066D">
              <w:rPr>
                <w:rFonts w:ascii="Arial" w:hAnsi="Arial" w:cs="Arial"/>
                <w:noProof/>
                <w:sz w:val="19"/>
                <w:szCs w:val="19"/>
              </w:rPr>
              <w:t xml:space="preserve">  </w:t>
            </w:r>
            <w:r w:rsidR="0053425E" w:rsidRPr="00B1066D">
              <w:rPr>
                <w:rFonts w:ascii="Arial" w:hAnsi="Arial" w:cs="Arial"/>
                <w:noProof/>
                <w:sz w:val="19"/>
                <w:szCs w:val="19"/>
              </w:rPr>
              <w:t>Ha</w:t>
            </w:r>
            <w:r w:rsidRPr="00B1066D">
              <w:rPr>
                <w:rFonts w:ascii="Arial" w:hAnsi="Arial" w:cs="Arial"/>
                <w:noProof/>
                <w:sz w:val="19"/>
                <w:szCs w:val="19"/>
              </w:rPr>
              <w:t xml:space="preserve">s a </w:t>
            </w:r>
            <w:r w:rsidR="0053425E" w:rsidRPr="00B1066D">
              <w:rPr>
                <w:rFonts w:ascii="Arial" w:hAnsi="Arial" w:cs="Arial"/>
                <w:noProof/>
                <w:sz w:val="19"/>
                <w:szCs w:val="19"/>
              </w:rPr>
              <w:t xml:space="preserve">legal opinion from the </w:t>
            </w:r>
            <w:r w:rsidRPr="00B1066D">
              <w:rPr>
                <w:rFonts w:ascii="Arial" w:hAnsi="Arial" w:cs="Arial"/>
                <w:noProof/>
                <w:sz w:val="19"/>
                <w:szCs w:val="19"/>
              </w:rPr>
              <w:t>D</w:t>
            </w:r>
            <w:r w:rsidR="0053425E" w:rsidRPr="00B1066D">
              <w:rPr>
                <w:rFonts w:ascii="Arial" w:hAnsi="Arial" w:cs="Arial"/>
                <w:noProof/>
                <w:sz w:val="19"/>
                <w:szCs w:val="19"/>
              </w:rPr>
              <w:t xml:space="preserve">istrict </w:t>
            </w:r>
            <w:r w:rsidRPr="00B1066D">
              <w:rPr>
                <w:rFonts w:ascii="Arial" w:hAnsi="Arial" w:cs="Arial"/>
                <w:noProof/>
                <w:sz w:val="19"/>
                <w:szCs w:val="19"/>
              </w:rPr>
              <w:t>C</w:t>
            </w:r>
            <w:r w:rsidR="0053425E" w:rsidRPr="00B1066D">
              <w:rPr>
                <w:rFonts w:ascii="Arial" w:hAnsi="Arial" w:cs="Arial"/>
                <w:noProof/>
                <w:sz w:val="19"/>
                <w:szCs w:val="19"/>
              </w:rPr>
              <w:t>ouncil</w:t>
            </w:r>
            <w:r w:rsidR="00B1066D" w:rsidRPr="00B1066D">
              <w:rPr>
                <w:rFonts w:ascii="Arial" w:hAnsi="Arial" w:cs="Arial"/>
                <w:noProof/>
                <w:sz w:val="19"/>
                <w:szCs w:val="19"/>
              </w:rPr>
              <w:t>’</w:t>
            </w:r>
            <w:r w:rsidR="0053425E" w:rsidRPr="00B1066D">
              <w:rPr>
                <w:rFonts w:ascii="Arial" w:hAnsi="Arial" w:cs="Arial"/>
                <w:noProof/>
                <w:sz w:val="19"/>
                <w:szCs w:val="19"/>
              </w:rPr>
              <w:t>s solicitors regard</w:t>
            </w:r>
            <w:r w:rsidRPr="00B1066D">
              <w:rPr>
                <w:rFonts w:ascii="Arial" w:hAnsi="Arial" w:cs="Arial"/>
                <w:noProof/>
                <w:sz w:val="19"/>
                <w:szCs w:val="19"/>
              </w:rPr>
              <w:t>ing</w:t>
            </w:r>
            <w:r w:rsidR="0053425E" w:rsidRPr="00B1066D">
              <w:rPr>
                <w:rFonts w:ascii="Arial" w:hAnsi="Arial" w:cs="Arial"/>
                <w:noProof/>
                <w:sz w:val="19"/>
                <w:szCs w:val="19"/>
              </w:rPr>
              <w:t xml:space="preserve"> the legalities of the proposed application</w:t>
            </w:r>
            <w:r w:rsidR="00B1066D" w:rsidRPr="00B1066D">
              <w:rPr>
                <w:rFonts w:ascii="Arial" w:hAnsi="Arial" w:cs="Arial"/>
                <w:noProof/>
                <w:sz w:val="19"/>
                <w:szCs w:val="19"/>
              </w:rPr>
              <w:t xml:space="preserve"> been sought</w:t>
            </w:r>
            <w:r w:rsidR="0053425E" w:rsidRPr="00B1066D">
              <w:rPr>
                <w:rFonts w:ascii="Arial" w:hAnsi="Arial" w:cs="Arial"/>
                <w:noProof/>
                <w:sz w:val="19"/>
                <w:szCs w:val="19"/>
              </w:rPr>
              <w:t xml:space="preserve">? </w:t>
            </w:r>
          </w:p>
          <w:p w14:paraId="286771C6" w14:textId="22165586" w:rsidR="0053425E" w:rsidRPr="00B1066D" w:rsidRDefault="0053425E" w:rsidP="0053425E">
            <w:pPr>
              <w:rPr>
                <w:rFonts w:ascii="Arial" w:hAnsi="Arial" w:cs="Arial"/>
                <w:noProof/>
                <w:sz w:val="19"/>
                <w:szCs w:val="19"/>
              </w:rPr>
            </w:pPr>
            <w:r w:rsidRPr="00B1066D">
              <w:rPr>
                <w:rFonts w:ascii="Arial" w:hAnsi="Arial" w:cs="Arial"/>
                <w:noProof/>
                <w:sz w:val="19"/>
                <w:szCs w:val="19"/>
              </w:rPr>
              <w:t>Will the original applicant be able to claim compensation reqards any fina</w:t>
            </w:r>
            <w:r w:rsidR="00625841" w:rsidRPr="00B1066D">
              <w:rPr>
                <w:rFonts w:ascii="Arial" w:hAnsi="Arial" w:cs="Arial"/>
                <w:noProof/>
                <w:sz w:val="19"/>
                <w:szCs w:val="19"/>
              </w:rPr>
              <w:t>n</w:t>
            </w:r>
            <w:r w:rsidRPr="00B1066D">
              <w:rPr>
                <w:rFonts w:ascii="Arial" w:hAnsi="Arial" w:cs="Arial"/>
                <w:noProof/>
                <w:sz w:val="19"/>
                <w:szCs w:val="19"/>
              </w:rPr>
              <w:t>cial loss to their prop</w:t>
            </w:r>
            <w:r w:rsidR="00625841" w:rsidRPr="00B1066D">
              <w:rPr>
                <w:rFonts w:ascii="Arial" w:hAnsi="Arial" w:cs="Arial"/>
                <w:noProof/>
                <w:sz w:val="19"/>
                <w:szCs w:val="19"/>
              </w:rPr>
              <w:t>e</w:t>
            </w:r>
            <w:r w:rsidRPr="00B1066D">
              <w:rPr>
                <w:rFonts w:ascii="Arial" w:hAnsi="Arial" w:cs="Arial"/>
                <w:noProof/>
                <w:sz w:val="19"/>
                <w:szCs w:val="19"/>
              </w:rPr>
              <w:t>rty value by their inclusion in this application</w:t>
            </w:r>
            <w:r w:rsidR="00625841" w:rsidRPr="00B1066D">
              <w:rPr>
                <w:rFonts w:ascii="Arial" w:hAnsi="Arial" w:cs="Arial"/>
                <w:noProof/>
                <w:sz w:val="19"/>
                <w:szCs w:val="19"/>
              </w:rPr>
              <w:t>?</w:t>
            </w:r>
            <w:r w:rsidRPr="00B1066D">
              <w:rPr>
                <w:rFonts w:ascii="Arial" w:hAnsi="Arial" w:cs="Arial"/>
                <w:noProof/>
                <w:sz w:val="19"/>
                <w:szCs w:val="19"/>
              </w:rPr>
              <w:t xml:space="preserve">  Furthermore</w:t>
            </w:r>
            <w:r w:rsidR="00625841" w:rsidRPr="00B1066D">
              <w:rPr>
                <w:rFonts w:ascii="Arial" w:hAnsi="Arial" w:cs="Arial"/>
                <w:noProof/>
                <w:sz w:val="19"/>
                <w:szCs w:val="19"/>
              </w:rPr>
              <w:t>,</w:t>
            </w:r>
            <w:r w:rsidRPr="00B1066D">
              <w:rPr>
                <w:rFonts w:ascii="Arial" w:hAnsi="Arial" w:cs="Arial"/>
                <w:noProof/>
                <w:sz w:val="19"/>
                <w:szCs w:val="19"/>
              </w:rPr>
              <w:t xml:space="preserve"> can the original applicant appeal against the new additional condition referenc</w:t>
            </w:r>
            <w:r w:rsidR="00625841" w:rsidRPr="00B1066D">
              <w:rPr>
                <w:rFonts w:ascii="Arial" w:hAnsi="Arial" w:cs="Arial"/>
                <w:noProof/>
                <w:sz w:val="19"/>
                <w:szCs w:val="19"/>
              </w:rPr>
              <w:t xml:space="preserve">e </w:t>
            </w:r>
            <w:r w:rsidRPr="00B1066D">
              <w:rPr>
                <w:rFonts w:ascii="Arial" w:hAnsi="Arial" w:cs="Arial"/>
                <w:noProof/>
                <w:sz w:val="19"/>
                <w:szCs w:val="19"/>
              </w:rPr>
              <w:t xml:space="preserve">24/02404/AMD placed on their original planning approval?  </w:t>
            </w:r>
            <w:r w:rsidR="00D265FA" w:rsidRPr="00B1066D">
              <w:rPr>
                <w:rFonts w:ascii="Arial" w:hAnsi="Arial" w:cs="Arial"/>
                <w:noProof/>
                <w:sz w:val="19"/>
                <w:szCs w:val="19"/>
              </w:rPr>
              <w:t xml:space="preserve">We </w:t>
            </w:r>
            <w:r w:rsidRPr="00B1066D">
              <w:rPr>
                <w:rFonts w:ascii="Arial" w:hAnsi="Arial" w:cs="Arial"/>
                <w:noProof/>
                <w:sz w:val="19"/>
                <w:szCs w:val="19"/>
              </w:rPr>
              <w:t>find it hard to believe that a proposed double garage within the garden of a listed building does not need listed building consent</w:t>
            </w:r>
            <w:r w:rsidR="00625841" w:rsidRPr="00B1066D">
              <w:rPr>
                <w:rFonts w:ascii="Arial" w:hAnsi="Arial" w:cs="Arial"/>
                <w:noProof/>
                <w:sz w:val="19"/>
                <w:szCs w:val="19"/>
              </w:rPr>
              <w:t>.  I</w:t>
            </w:r>
            <w:r w:rsidRPr="00B1066D">
              <w:rPr>
                <w:rFonts w:ascii="Arial" w:hAnsi="Arial" w:cs="Arial"/>
                <w:noProof/>
                <w:sz w:val="19"/>
                <w:szCs w:val="19"/>
              </w:rPr>
              <w:t>sn’t there a responsibility on the planni</w:t>
            </w:r>
            <w:r w:rsidR="00625841" w:rsidRPr="00B1066D">
              <w:rPr>
                <w:rFonts w:ascii="Arial" w:hAnsi="Arial" w:cs="Arial"/>
                <w:noProof/>
                <w:sz w:val="19"/>
                <w:szCs w:val="19"/>
              </w:rPr>
              <w:t>n</w:t>
            </w:r>
            <w:r w:rsidRPr="00B1066D">
              <w:rPr>
                <w:rFonts w:ascii="Arial" w:hAnsi="Arial" w:cs="Arial"/>
                <w:noProof/>
                <w:sz w:val="19"/>
                <w:szCs w:val="19"/>
              </w:rPr>
              <w:t>g authority to protect the setting of a listed building?</w:t>
            </w:r>
          </w:p>
          <w:p w14:paraId="23847DCA" w14:textId="77777777" w:rsidR="0053425E" w:rsidRPr="00B1066D" w:rsidRDefault="0053425E" w:rsidP="0053425E">
            <w:pPr>
              <w:rPr>
                <w:rFonts w:ascii="Arial" w:hAnsi="Arial" w:cs="Arial"/>
                <w:noProof/>
                <w:sz w:val="19"/>
                <w:szCs w:val="19"/>
              </w:rPr>
            </w:pPr>
          </w:p>
          <w:p w14:paraId="1D1CF71B" w14:textId="277BBC8C" w:rsidR="00D265FA" w:rsidRPr="00B1066D" w:rsidRDefault="00D265FA" w:rsidP="00D265FA">
            <w:pPr>
              <w:ind w:right="720"/>
              <w:rPr>
                <w:rFonts w:ascii="Arial" w:hAnsi="Arial" w:cs="Arial"/>
                <w:noProof/>
                <w:sz w:val="19"/>
                <w:szCs w:val="19"/>
              </w:rPr>
            </w:pPr>
            <w:r w:rsidRPr="00B1066D">
              <w:rPr>
                <w:rFonts w:ascii="Arial" w:hAnsi="Arial" w:cs="Arial"/>
                <w:noProof/>
                <w:sz w:val="19"/>
                <w:szCs w:val="19"/>
              </w:rPr>
              <w:lastRenderedPageBreak/>
              <w:t>We believe t</w:t>
            </w:r>
            <w:r w:rsidRPr="00B1066D">
              <w:rPr>
                <w:rFonts w:ascii="Arial" w:hAnsi="Arial" w:cs="Arial"/>
                <w:noProof/>
                <w:sz w:val="19"/>
                <w:szCs w:val="19"/>
              </w:rPr>
              <w:t>he four elevations of the proposed garage are architecturally inappropriate and inadequate for the setting within the curtilage of a Listed Building at the head of Badgers Lane, where the majority of buildings are of traditional design/type/shape/size/roof pitches etc.</w:t>
            </w:r>
          </w:p>
          <w:p w14:paraId="7B4078C8" w14:textId="77777777" w:rsidR="00D265FA" w:rsidRPr="00B1066D" w:rsidRDefault="00D265FA" w:rsidP="00D265FA">
            <w:pPr>
              <w:ind w:right="720"/>
              <w:rPr>
                <w:rFonts w:ascii="Arial" w:hAnsi="Arial" w:cs="Arial"/>
                <w:noProof/>
                <w:sz w:val="19"/>
                <w:szCs w:val="19"/>
              </w:rPr>
            </w:pPr>
            <w:r w:rsidRPr="00B1066D">
              <w:rPr>
                <w:rFonts w:ascii="Arial" w:hAnsi="Arial" w:cs="Arial"/>
                <w:noProof/>
                <w:sz w:val="19"/>
                <w:szCs w:val="19"/>
              </w:rPr>
              <w:t>The garage granted 16 years ago, as part of the orignial permission, measures approximately 6m square (floor area 36 m</w:t>
            </w:r>
            <w:r w:rsidRPr="00B1066D">
              <w:rPr>
                <w:rFonts w:ascii="Arial" w:hAnsi="Arial" w:cs="Arial"/>
                <w:noProof/>
                <w:sz w:val="19"/>
                <w:szCs w:val="19"/>
                <w:vertAlign w:val="superscript"/>
              </w:rPr>
              <w:t>2</w:t>
            </w:r>
            <w:r w:rsidRPr="00B1066D">
              <w:rPr>
                <w:rFonts w:ascii="Arial" w:hAnsi="Arial" w:cs="Arial"/>
                <w:noProof/>
                <w:sz w:val="19"/>
                <w:szCs w:val="19"/>
              </w:rPr>
              <w:t>) with a roof height of approximately 5m, erected in local stone, with a slate roof and two garage doors.</w:t>
            </w:r>
          </w:p>
          <w:p w14:paraId="736696C6" w14:textId="77777777" w:rsidR="00D265FA" w:rsidRPr="00B1066D" w:rsidRDefault="00D265FA" w:rsidP="00D265FA">
            <w:pPr>
              <w:ind w:right="720"/>
              <w:rPr>
                <w:rFonts w:ascii="Arial" w:hAnsi="Arial" w:cs="Arial"/>
                <w:noProof/>
                <w:sz w:val="19"/>
                <w:szCs w:val="19"/>
              </w:rPr>
            </w:pPr>
            <w:r w:rsidRPr="00B1066D">
              <w:rPr>
                <w:rFonts w:ascii="Arial" w:hAnsi="Arial" w:cs="Arial"/>
                <w:noProof/>
                <w:sz w:val="19"/>
                <w:szCs w:val="19"/>
              </w:rPr>
              <w:t xml:space="preserve"> </w:t>
            </w:r>
          </w:p>
          <w:p w14:paraId="2CDA8573" w14:textId="620039A0" w:rsidR="0053425E" w:rsidRPr="00B1066D" w:rsidRDefault="0053425E" w:rsidP="0053425E">
            <w:pPr>
              <w:rPr>
                <w:rFonts w:ascii="Arial" w:hAnsi="Arial" w:cs="Arial"/>
                <w:noProof/>
                <w:sz w:val="19"/>
                <w:szCs w:val="19"/>
              </w:rPr>
            </w:pPr>
            <w:r w:rsidRPr="00B1066D">
              <w:rPr>
                <w:rFonts w:ascii="Arial" w:hAnsi="Arial" w:cs="Arial"/>
                <w:noProof/>
                <w:sz w:val="19"/>
                <w:szCs w:val="19"/>
              </w:rPr>
              <w:t xml:space="preserve">The conservation officer </w:t>
            </w:r>
            <w:r w:rsidR="00D265FA" w:rsidRPr="00B1066D">
              <w:rPr>
                <w:rFonts w:ascii="Arial" w:hAnsi="Arial" w:cs="Arial"/>
                <w:noProof/>
                <w:sz w:val="19"/>
                <w:szCs w:val="19"/>
              </w:rPr>
              <w:t xml:space="preserve">has </w:t>
            </w:r>
            <w:r w:rsidRPr="00B1066D">
              <w:rPr>
                <w:rFonts w:ascii="Arial" w:hAnsi="Arial" w:cs="Arial"/>
                <w:noProof/>
                <w:sz w:val="19"/>
                <w:szCs w:val="19"/>
              </w:rPr>
              <w:t>comment</w:t>
            </w:r>
            <w:r w:rsidR="00D265FA" w:rsidRPr="00B1066D">
              <w:rPr>
                <w:rFonts w:ascii="Arial" w:hAnsi="Arial" w:cs="Arial"/>
                <w:noProof/>
                <w:sz w:val="19"/>
                <w:szCs w:val="19"/>
              </w:rPr>
              <w:t>ed</w:t>
            </w:r>
            <w:r w:rsidRPr="00B1066D">
              <w:rPr>
                <w:rFonts w:ascii="Arial" w:hAnsi="Arial" w:cs="Arial"/>
                <w:noProof/>
                <w:sz w:val="19"/>
                <w:szCs w:val="19"/>
              </w:rPr>
              <w:t xml:space="preserve"> ‘no objection subject to clarification’ </w:t>
            </w:r>
            <w:r w:rsidR="00D265FA" w:rsidRPr="00B1066D">
              <w:rPr>
                <w:rFonts w:ascii="Arial" w:hAnsi="Arial" w:cs="Arial"/>
                <w:noProof/>
                <w:sz w:val="19"/>
                <w:szCs w:val="19"/>
              </w:rPr>
              <w:t xml:space="preserve">but </w:t>
            </w:r>
            <w:r w:rsidRPr="00B1066D">
              <w:rPr>
                <w:rFonts w:ascii="Arial" w:hAnsi="Arial" w:cs="Arial"/>
                <w:noProof/>
                <w:sz w:val="19"/>
                <w:szCs w:val="19"/>
              </w:rPr>
              <w:t xml:space="preserve">he then proceeds to express severe doubts </w:t>
            </w:r>
            <w:r w:rsidR="00D265FA" w:rsidRPr="00B1066D">
              <w:rPr>
                <w:rFonts w:ascii="Arial" w:hAnsi="Arial" w:cs="Arial"/>
                <w:noProof/>
                <w:sz w:val="19"/>
                <w:szCs w:val="19"/>
              </w:rPr>
              <w:t>about</w:t>
            </w:r>
            <w:r w:rsidRPr="00B1066D">
              <w:rPr>
                <w:rFonts w:ascii="Arial" w:hAnsi="Arial" w:cs="Arial"/>
                <w:noProof/>
                <w:sz w:val="19"/>
                <w:szCs w:val="19"/>
              </w:rPr>
              <w:t xml:space="preserve"> the design.  He acknowledges a need that the design should be responsive to the agricultu</w:t>
            </w:r>
            <w:r w:rsidR="00B1066D" w:rsidRPr="00B1066D">
              <w:rPr>
                <w:rFonts w:ascii="Arial" w:hAnsi="Arial" w:cs="Arial"/>
                <w:noProof/>
                <w:sz w:val="19"/>
                <w:szCs w:val="19"/>
              </w:rPr>
              <w:t>r</w:t>
            </w:r>
            <w:r w:rsidRPr="00B1066D">
              <w:rPr>
                <w:rFonts w:ascii="Arial" w:hAnsi="Arial" w:cs="Arial"/>
                <w:noProof/>
                <w:sz w:val="19"/>
                <w:szCs w:val="19"/>
              </w:rPr>
              <w:t>al theme and compat</w:t>
            </w:r>
            <w:r w:rsidR="00B1066D" w:rsidRPr="00B1066D">
              <w:rPr>
                <w:rFonts w:ascii="Arial" w:hAnsi="Arial" w:cs="Arial"/>
                <w:noProof/>
                <w:sz w:val="19"/>
                <w:szCs w:val="19"/>
              </w:rPr>
              <w:t>i</w:t>
            </w:r>
            <w:r w:rsidRPr="00B1066D">
              <w:rPr>
                <w:rFonts w:ascii="Arial" w:hAnsi="Arial" w:cs="Arial"/>
                <w:noProof/>
                <w:sz w:val="19"/>
                <w:szCs w:val="19"/>
              </w:rPr>
              <w:t>b</w:t>
            </w:r>
            <w:r w:rsidR="00D265FA" w:rsidRPr="00B1066D">
              <w:rPr>
                <w:rFonts w:ascii="Arial" w:hAnsi="Arial" w:cs="Arial"/>
                <w:noProof/>
                <w:sz w:val="19"/>
                <w:szCs w:val="19"/>
              </w:rPr>
              <w:t>le</w:t>
            </w:r>
            <w:r w:rsidRPr="00B1066D">
              <w:rPr>
                <w:rFonts w:ascii="Arial" w:hAnsi="Arial" w:cs="Arial"/>
                <w:noProof/>
                <w:sz w:val="19"/>
                <w:szCs w:val="19"/>
              </w:rPr>
              <w:t xml:space="preserve"> with the immediate neighbouring buildings,  He expresses concern about the large domineering garage door and states that perhaps a central timber post be incorporated to break up this large suburban type/scale of this door, ie creating two smalller single garage doors.  He also expresses concern about the footprint </w:t>
            </w:r>
            <w:r w:rsidR="00D265FA" w:rsidRPr="00B1066D">
              <w:rPr>
                <w:rFonts w:ascii="Arial" w:hAnsi="Arial" w:cs="Arial"/>
                <w:noProof/>
                <w:sz w:val="19"/>
                <w:szCs w:val="19"/>
              </w:rPr>
              <w:t>(</w:t>
            </w:r>
            <w:r w:rsidRPr="00B1066D">
              <w:rPr>
                <w:rFonts w:ascii="Arial" w:hAnsi="Arial" w:cs="Arial"/>
                <w:noProof/>
                <w:sz w:val="19"/>
                <w:szCs w:val="19"/>
              </w:rPr>
              <w:t>ie the depth</w:t>
            </w:r>
            <w:r w:rsidR="00D265FA" w:rsidRPr="00B1066D">
              <w:rPr>
                <w:rFonts w:ascii="Arial" w:hAnsi="Arial" w:cs="Arial"/>
                <w:noProof/>
                <w:sz w:val="19"/>
                <w:szCs w:val="19"/>
              </w:rPr>
              <w:t>)</w:t>
            </w:r>
            <w:r w:rsidRPr="00B1066D">
              <w:rPr>
                <w:rFonts w:ascii="Arial" w:hAnsi="Arial" w:cs="Arial"/>
                <w:noProof/>
                <w:sz w:val="19"/>
                <w:szCs w:val="19"/>
              </w:rPr>
              <w:t xml:space="preserve"> of the building</w:t>
            </w:r>
            <w:r w:rsidR="00D265FA" w:rsidRPr="00B1066D">
              <w:rPr>
                <w:rFonts w:ascii="Arial" w:hAnsi="Arial" w:cs="Arial"/>
                <w:noProof/>
                <w:sz w:val="19"/>
                <w:szCs w:val="19"/>
              </w:rPr>
              <w:t xml:space="preserve"> and </w:t>
            </w:r>
            <w:r w:rsidRPr="00B1066D">
              <w:rPr>
                <w:rFonts w:ascii="Arial" w:hAnsi="Arial" w:cs="Arial"/>
                <w:noProof/>
                <w:sz w:val="19"/>
                <w:szCs w:val="19"/>
              </w:rPr>
              <w:t>depth dictates the roof design</w:t>
            </w:r>
            <w:r w:rsidR="00D265FA" w:rsidRPr="00B1066D">
              <w:rPr>
                <w:rFonts w:ascii="Arial" w:hAnsi="Arial" w:cs="Arial"/>
                <w:noProof/>
                <w:sz w:val="19"/>
                <w:szCs w:val="19"/>
              </w:rPr>
              <w:t xml:space="preserve"> (</w:t>
            </w:r>
            <w:r w:rsidRPr="00B1066D">
              <w:rPr>
                <w:rFonts w:ascii="Arial" w:hAnsi="Arial" w:cs="Arial"/>
                <w:noProof/>
                <w:sz w:val="19"/>
                <w:szCs w:val="19"/>
              </w:rPr>
              <w:t xml:space="preserve">ie higher roof or shallower pitch) .  </w:t>
            </w:r>
            <w:r w:rsidR="00B1066D" w:rsidRPr="00B1066D">
              <w:rPr>
                <w:rFonts w:ascii="Arial" w:hAnsi="Arial" w:cs="Arial"/>
                <w:noProof/>
                <w:sz w:val="19"/>
                <w:szCs w:val="19"/>
              </w:rPr>
              <w:t xml:space="preserve">We agree with the conservation officer’s concerns. </w:t>
            </w:r>
            <w:r w:rsidR="00D265FA" w:rsidRPr="00B1066D">
              <w:rPr>
                <w:rFonts w:ascii="Arial" w:hAnsi="Arial" w:cs="Arial"/>
                <w:noProof/>
                <w:sz w:val="19"/>
                <w:szCs w:val="19"/>
              </w:rPr>
              <w:t xml:space="preserve">We </w:t>
            </w:r>
            <w:r w:rsidRPr="00B1066D">
              <w:rPr>
                <w:rFonts w:ascii="Arial" w:hAnsi="Arial" w:cs="Arial"/>
                <w:noProof/>
                <w:sz w:val="19"/>
                <w:szCs w:val="19"/>
              </w:rPr>
              <w:t>consider that a building depth o</w:t>
            </w:r>
            <w:r w:rsidR="00D265FA" w:rsidRPr="00B1066D">
              <w:rPr>
                <w:rFonts w:ascii="Arial" w:hAnsi="Arial" w:cs="Arial"/>
                <w:noProof/>
                <w:sz w:val="19"/>
                <w:szCs w:val="19"/>
              </w:rPr>
              <w:t>f</w:t>
            </w:r>
            <w:r w:rsidRPr="00B1066D">
              <w:rPr>
                <w:rFonts w:ascii="Arial" w:hAnsi="Arial" w:cs="Arial"/>
                <w:noProof/>
                <w:sz w:val="19"/>
                <w:szCs w:val="19"/>
              </w:rPr>
              <w:t xml:space="preserve"> aprroximatly 6m or less with a subservient storage bay approximately 3m x 6m turned through 90 degrees along the east elevation boundary, with traditional roof pitches, would create a more sympathetic roof desi</w:t>
            </w:r>
            <w:r w:rsidR="00D265FA" w:rsidRPr="00B1066D">
              <w:rPr>
                <w:rFonts w:ascii="Arial" w:hAnsi="Arial" w:cs="Arial"/>
                <w:noProof/>
                <w:sz w:val="19"/>
                <w:szCs w:val="19"/>
              </w:rPr>
              <w:t>gn</w:t>
            </w:r>
            <w:r w:rsidRPr="00B1066D">
              <w:rPr>
                <w:rFonts w:ascii="Arial" w:hAnsi="Arial" w:cs="Arial"/>
                <w:noProof/>
                <w:sz w:val="19"/>
                <w:szCs w:val="19"/>
              </w:rPr>
              <w:t xml:space="preserve"> and pitches.  The conical stone p</w:t>
            </w:r>
            <w:r w:rsidR="00D265FA" w:rsidRPr="00B1066D">
              <w:rPr>
                <w:rFonts w:ascii="Arial" w:hAnsi="Arial" w:cs="Arial"/>
                <w:noProof/>
                <w:sz w:val="19"/>
                <w:szCs w:val="19"/>
              </w:rPr>
              <w:t>iers</w:t>
            </w:r>
            <w:r w:rsidRPr="00B1066D">
              <w:rPr>
                <w:rFonts w:ascii="Arial" w:hAnsi="Arial" w:cs="Arial"/>
                <w:noProof/>
                <w:sz w:val="19"/>
                <w:szCs w:val="19"/>
              </w:rPr>
              <w:t xml:space="preserve"> on each corner of the building have no serious architectural merit </w:t>
            </w:r>
            <w:r w:rsidR="00D265FA" w:rsidRPr="00B1066D">
              <w:rPr>
                <w:rFonts w:ascii="Arial" w:hAnsi="Arial" w:cs="Arial"/>
                <w:noProof/>
                <w:sz w:val="19"/>
                <w:szCs w:val="19"/>
              </w:rPr>
              <w:t xml:space="preserve">and do </w:t>
            </w:r>
            <w:r w:rsidRPr="00B1066D">
              <w:rPr>
                <w:rFonts w:ascii="Arial" w:hAnsi="Arial" w:cs="Arial"/>
                <w:noProof/>
                <w:sz w:val="19"/>
                <w:szCs w:val="19"/>
              </w:rPr>
              <w:t>not give sufficient structural support.</w:t>
            </w:r>
          </w:p>
          <w:p w14:paraId="563E692A" w14:textId="77777777" w:rsidR="0053425E" w:rsidRPr="00B1066D" w:rsidRDefault="0053425E" w:rsidP="0053425E">
            <w:pPr>
              <w:rPr>
                <w:rFonts w:ascii="Arial" w:hAnsi="Arial" w:cs="Arial"/>
                <w:noProof/>
                <w:sz w:val="19"/>
                <w:szCs w:val="19"/>
              </w:rPr>
            </w:pPr>
          </w:p>
          <w:p w14:paraId="335548AD" w14:textId="01109EDC" w:rsidR="0053425E" w:rsidRPr="00B1066D" w:rsidRDefault="00B1066D" w:rsidP="0053425E">
            <w:pPr>
              <w:rPr>
                <w:rFonts w:ascii="Arial" w:hAnsi="Arial" w:cs="Arial"/>
                <w:noProof/>
                <w:sz w:val="19"/>
                <w:szCs w:val="19"/>
              </w:rPr>
            </w:pPr>
            <w:r w:rsidRPr="00B1066D">
              <w:rPr>
                <w:rFonts w:ascii="Arial" w:hAnsi="Arial" w:cs="Arial"/>
                <w:noProof/>
                <w:sz w:val="19"/>
                <w:szCs w:val="19"/>
              </w:rPr>
              <w:t>In addition, h</w:t>
            </w:r>
            <w:r w:rsidR="0053425E" w:rsidRPr="00B1066D">
              <w:rPr>
                <w:rFonts w:ascii="Arial" w:hAnsi="Arial" w:cs="Arial"/>
                <w:noProof/>
                <w:sz w:val="19"/>
                <w:szCs w:val="19"/>
              </w:rPr>
              <w:t>as condition no 10 of the original approval 2008 (arch</w:t>
            </w:r>
            <w:r w:rsidRPr="00B1066D">
              <w:rPr>
                <w:rFonts w:ascii="Arial" w:hAnsi="Arial" w:cs="Arial"/>
                <w:noProof/>
                <w:sz w:val="19"/>
                <w:szCs w:val="19"/>
              </w:rPr>
              <w:t>aeo</w:t>
            </w:r>
            <w:r w:rsidR="0053425E" w:rsidRPr="00B1066D">
              <w:rPr>
                <w:rFonts w:ascii="Arial" w:hAnsi="Arial" w:cs="Arial"/>
                <w:noProof/>
                <w:sz w:val="19"/>
                <w:szCs w:val="19"/>
              </w:rPr>
              <w:t>logical wok) been submitted and approved by the planning authority?</w:t>
            </w:r>
          </w:p>
          <w:p w14:paraId="524B9C12" w14:textId="77777777" w:rsidR="0053425E" w:rsidRPr="00B1066D" w:rsidRDefault="0053425E" w:rsidP="004E25F1">
            <w:pPr>
              <w:ind w:right="720"/>
              <w:rPr>
                <w:rFonts w:ascii="Arial" w:hAnsi="Arial" w:cs="Arial"/>
                <w:noProof/>
                <w:sz w:val="19"/>
                <w:szCs w:val="19"/>
              </w:rPr>
            </w:pPr>
          </w:p>
          <w:p w14:paraId="57A70709" w14:textId="485C0E7E" w:rsidR="004E25F1" w:rsidRPr="00B1066D" w:rsidRDefault="00D265FA" w:rsidP="004E25F1">
            <w:pPr>
              <w:ind w:right="720"/>
              <w:rPr>
                <w:rFonts w:ascii="Arial" w:hAnsi="Arial" w:cs="Arial"/>
                <w:noProof/>
                <w:sz w:val="19"/>
                <w:szCs w:val="19"/>
              </w:rPr>
            </w:pPr>
            <w:r w:rsidRPr="00B1066D">
              <w:rPr>
                <w:rFonts w:ascii="Arial" w:hAnsi="Arial" w:cs="Arial"/>
                <w:noProof/>
                <w:sz w:val="19"/>
                <w:szCs w:val="19"/>
              </w:rPr>
              <w:t xml:space="preserve">In summary, we </w:t>
            </w:r>
            <w:r w:rsidR="004E25F1" w:rsidRPr="00B1066D">
              <w:rPr>
                <w:rFonts w:ascii="Arial" w:hAnsi="Arial" w:cs="Arial"/>
                <w:noProof/>
                <w:sz w:val="19"/>
                <w:szCs w:val="19"/>
              </w:rPr>
              <w:t>consider that the design of the proposed garage is of insufficient architectural quality/design by reason of it size, siting, shape, roof pitches, roof detailing and use of materials, and will thereby be detrimental to the amenities of the adjoining Listed Building (Badger’s Farmhouse) and the immediate buildings in the surrounding area, which are mainly of a traditional design/structure/type.</w:t>
            </w:r>
          </w:p>
          <w:p w14:paraId="5B34A05B" w14:textId="4C8F351F" w:rsidR="00037A02" w:rsidRPr="00B1066D" w:rsidRDefault="00037A02" w:rsidP="004D65D2">
            <w:pPr>
              <w:ind w:right="720"/>
              <w:rPr>
                <w:rFonts w:ascii="Arial" w:hAnsi="Arial" w:cs="Arial"/>
                <w:sz w:val="19"/>
                <w:szCs w:val="19"/>
              </w:rPr>
            </w:pPr>
          </w:p>
        </w:tc>
      </w:tr>
      <w:tr w:rsidR="004E25F1" w:rsidRPr="00096314" w14:paraId="0B75EAAF" w14:textId="77777777" w:rsidTr="00A86DFE">
        <w:tc>
          <w:tcPr>
            <w:tcW w:w="0" w:type="auto"/>
            <w:shd w:val="clear" w:color="auto" w:fill="FFF2CC" w:themeFill="accent4" w:themeFillTint="33"/>
          </w:tcPr>
          <w:p w14:paraId="4F3AF420" w14:textId="07DB29BC"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23B44EC9"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73F42B8"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30EF748C"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6D56E1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90EE50D"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r w:rsidR="004E25F1" w:rsidRPr="00096314" w14:paraId="4CCE86EF" w14:textId="77777777" w:rsidTr="00A86DFE">
        <w:tc>
          <w:tcPr>
            <w:tcW w:w="0" w:type="auto"/>
            <w:shd w:val="clear" w:color="auto" w:fill="FFF2CC" w:themeFill="accent4" w:themeFillTint="33"/>
          </w:tcPr>
          <w:p w14:paraId="45B8EF93"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2CBB67D"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3C24BC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68594045"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430396E5"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7BC0A462"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p w14:paraId="286F3199"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bl>
    <w:p w14:paraId="0C553EF4" w14:textId="77777777" w:rsidR="00C94BCB" w:rsidRDefault="00C94BCB" w:rsidP="00AA4264">
      <w:pPr>
        <w:rPr>
          <w:rFonts w:asciiTheme="minorHAnsi" w:hAnsiTheme="minorHAnsi" w:cstheme="minorHAnsi"/>
          <w:b/>
          <w:bCs/>
          <w:color w:val="FF0000"/>
          <w:u w:val="single"/>
        </w:rPr>
      </w:pPr>
    </w:p>
    <w:p w14:paraId="41518809" w14:textId="3B31F199" w:rsidR="00867BC6" w:rsidRDefault="00867BC6">
      <w:pPr>
        <w:rPr>
          <w:rFonts w:asciiTheme="minorHAnsi" w:hAnsiTheme="minorHAnsi" w:cstheme="minorHAnsi"/>
          <w:b/>
          <w:bCs/>
          <w:u w:val="single"/>
        </w:rPr>
      </w:pPr>
      <w:r>
        <w:rPr>
          <w:rFonts w:asciiTheme="minorHAnsi" w:hAnsiTheme="minorHAnsi" w:cstheme="minorHAnsi"/>
          <w:b/>
          <w:bCs/>
          <w:u w:val="single"/>
        </w:rPr>
        <w:br w:type="page"/>
      </w:r>
    </w:p>
    <w:p w14:paraId="060E4A76" w14:textId="77777777" w:rsidR="00683714" w:rsidRDefault="0068371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93"/>
        <w:gridCol w:w="7595"/>
        <w:gridCol w:w="1249"/>
      </w:tblGrid>
      <w:tr w:rsidR="004F439A" w:rsidRPr="00096314" w14:paraId="29637B94" w14:textId="77777777" w:rsidTr="00683714">
        <w:trPr>
          <w:trHeight w:val="167"/>
        </w:trPr>
        <w:tc>
          <w:tcPr>
            <w:tcW w:w="0" w:type="auto"/>
          </w:tcPr>
          <w:p w14:paraId="6FDC9782" w14:textId="77777777" w:rsidR="007D3C26" w:rsidRPr="008E5537" w:rsidRDefault="007D3C26" w:rsidP="00F05C28">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7CAD590C" w14:textId="77777777" w:rsidR="007D3C26" w:rsidRPr="008E5537" w:rsidRDefault="007D3C26" w:rsidP="00F05C28">
            <w:pPr>
              <w:rPr>
                <w:rFonts w:asciiTheme="minorHAnsi" w:hAnsiTheme="minorHAnsi" w:cstheme="minorHAnsi"/>
                <w:b/>
                <w:bCs/>
                <w:sz w:val="20"/>
                <w:szCs w:val="20"/>
              </w:rPr>
            </w:pPr>
          </w:p>
        </w:tc>
        <w:tc>
          <w:tcPr>
            <w:tcW w:w="3694" w:type="dxa"/>
            <w:gridSpan w:val="3"/>
          </w:tcPr>
          <w:p w14:paraId="213E2742" w14:textId="77777777" w:rsidR="007D3C26" w:rsidRPr="008E5537" w:rsidRDefault="007D3C26" w:rsidP="00F05C28">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874D93A" w14:textId="77777777" w:rsidR="007D3C26" w:rsidRPr="008E5537" w:rsidRDefault="007D3C26" w:rsidP="00F05C28">
            <w:pPr>
              <w:rPr>
                <w:rFonts w:asciiTheme="minorHAnsi" w:hAnsiTheme="minorHAnsi" w:cstheme="minorHAnsi"/>
                <w:b/>
                <w:bCs/>
                <w:sz w:val="20"/>
                <w:szCs w:val="20"/>
              </w:rPr>
            </w:pPr>
          </w:p>
        </w:tc>
        <w:tc>
          <w:tcPr>
            <w:tcW w:w="7525" w:type="dxa"/>
          </w:tcPr>
          <w:p w14:paraId="65BE867F" w14:textId="77777777" w:rsidR="007D3C26" w:rsidRPr="008E5537" w:rsidRDefault="007D3C26" w:rsidP="00F05C28">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593A9CB6" w14:textId="77777777" w:rsidR="007D3C26" w:rsidRPr="008E5537" w:rsidRDefault="007D3C26" w:rsidP="00F05C28">
            <w:pPr>
              <w:rPr>
                <w:rFonts w:asciiTheme="minorHAnsi" w:hAnsiTheme="minorHAnsi" w:cstheme="minorHAnsi"/>
                <w:b/>
                <w:bCs/>
                <w:sz w:val="20"/>
                <w:szCs w:val="20"/>
              </w:rPr>
            </w:pPr>
          </w:p>
        </w:tc>
        <w:tc>
          <w:tcPr>
            <w:tcW w:w="0" w:type="auto"/>
          </w:tcPr>
          <w:p w14:paraId="389AE582" w14:textId="77777777" w:rsidR="007D3C26" w:rsidRPr="004C6C91" w:rsidRDefault="007D3C26" w:rsidP="00F05C28">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4F439A" w:rsidRPr="00B67527" w14:paraId="1D94F7D8" w14:textId="77777777" w:rsidTr="00683714">
        <w:trPr>
          <w:trHeight w:val="663"/>
        </w:trPr>
        <w:tc>
          <w:tcPr>
            <w:tcW w:w="0" w:type="auto"/>
            <w:shd w:val="clear" w:color="auto" w:fill="auto"/>
          </w:tcPr>
          <w:p w14:paraId="68889DF3" w14:textId="45323B93" w:rsidR="007D3C26" w:rsidRPr="00DB5DFD" w:rsidRDefault="004D65D2" w:rsidP="00F05C28">
            <w:pPr>
              <w:rPr>
                <w:rFonts w:ascii="Arial" w:hAnsi="Arial" w:cs="Arial"/>
                <w:sz w:val="19"/>
                <w:szCs w:val="19"/>
                <w:shd w:val="clear" w:color="auto" w:fill="FFFFFF"/>
              </w:rPr>
            </w:pPr>
            <w:r w:rsidRPr="004D65D2">
              <w:rPr>
                <w:rFonts w:ascii="Arial" w:hAnsi="Arial" w:cs="Arial"/>
                <w:sz w:val="19"/>
                <w:szCs w:val="19"/>
                <w:shd w:val="clear" w:color="auto" w:fill="FFFFFF"/>
              </w:rPr>
              <w:t>24/02623/FUL</w:t>
            </w:r>
          </w:p>
        </w:tc>
        <w:tc>
          <w:tcPr>
            <w:tcW w:w="3694" w:type="dxa"/>
            <w:gridSpan w:val="3"/>
            <w:shd w:val="clear" w:color="auto" w:fill="auto"/>
          </w:tcPr>
          <w:p w14:paraId="5C207487" w14:textId="007801D0" w:rsidR="007D3C26" w:rsidRPr="00DB5DFD" w:rsidRDefault="004D65D2" w:rsidP="00F05C28">
            <w:pPr>
              <w:rPr>
                <w:rFonts w:ascii="Arial" w:hAnsi="Arial" w:cs="Arial"/>
                <w:sz w:val="19"/>
                <w:szCs w:val="19"/>
              </w:rPr>
            </w:pPr>
            <w:r w:rsidRPr="004D65D2">
              <w:rPr>
                <w:rFonts w:ascii="Arial" w:hAnsi="Arial" w:cs="Arial"/>
                <w:sz w:val="19"/>
                <w:szCs w:val="19"/>
              </w:rPr>
              <w:t>Lower Grounds Main Street Tysoe Warwick CV35 0SE</w:t>
            </w:r>
          </w:p>
        </w:tc>
        <w:tc>
          <w:tcPr>
            <w:tcW w:w="7525" w:type="dxa"/>
            <w:shd w:val="clear" w:color="auto" w:fill="auto"/>
          </w:tcPr>
          <w:p w14:paraId="6423458B" w14:textId="31802F82" w:rsidR="007D3C26" w:rsidRPr="00DB5DFD" w:rsidRDefault="004D65D2" w:rsidP="00F05C28">
            <w:pPr>
              <w:rPr>
                <w:rFonts w:ascii="Arial" w:eastAsia="Times New Roman" w:hAnsi="Arial" w:cs="Arial"/>
                <w:sz w:val="19"/>
                <w:szCs w:val="19"/>
              </w:rPr>
            </w:pPr>
            <w:r w:rsidRPr="004D65D2">
              <w:rPr>
                <w:rFonts w:ascii="Arial" w:eastAsia="Times New Roman" w:hAnsi="Arial" w:cs="Arial"/>
                <w:sz w:val="19"/>
                <w:szCs w:val="19"/>
              </w:rPr>
              <w:t>First floor side extension, rear single-storey extension, detached garage </w:t>
            </w:r>
          </w:p>
        </w:tc>
        <w:tc>
          <w:tcPr>
            <w:tcW w:w="0" w:type="auto"/>
          </w:tcPr>
          <w:p w14:paraId="382FD1EB" w14:textId="0F45D2C4" w:rsidR="007D3C26" w:rsidRPr="00DB5DFD" w:rsidRDefault="004D65D2" w:rsidP="00F05C28">
            <w:pPr>
              <w:rPr>
                <w:rFonts w:ascii="Arial" w:hAnsi="Arial" w:cs="Arial"/>
                <w:sz w:val="19"/>
                <w:szCs w:val="19"/>
              </w:rPr>
            </w:pPr>
            <w:r w:rsidRPr="004D65D2">
              <w:rPr>
                <w:rFonts w:ascii="Arial" w:hAnsi="Arial" w:cs="Arial"/>
                <w:sz w:val="19"/>
                <w:szCs w:val="19"/>
              </w:rPr>
              <w:t>19/11/2024</w:t>
            </w:r>
          </w:p>
        </w:tc>
      </w:tr>
      <w:tr w:rsidR="007D3C26" w:rsidRPr="00096314" w14:paraId="0A62DF3F" w14:textId="77777777" w:rsidTr="00F05C28">
        <w:tc>
          <w:tcPr>
            <w:tcW w:w="0" w:type="auto"/>
            <w:gridSpan w:val="6"/>
          </w:tcPr>
          <w:p w14:paraId="39A15629" w14:textId="77777777" w:rsidR="002B6E28" w:rsidRDefault="001B673D" w:rsidP="007D3C26">
            <w:pPr>
              <w:ind w:right="720"/>
              <w:rPr>
                <w:rFonts w:ascii="Arial" w:hAnsi="Arial" w:cs="Arial"/>
                <w:b/>
                <w:bCs/>
                <w:noProof/>
                <w:sz w:val="19"/>
                <w:szCs w:val="19"/>
              </w:rPr>
            </w:pPr>
            <w:r w:rsidRPr="00E02496">
              <w:rPr>
                <w:rFonts w:ascii="Arial" w:hAnsi="Arial" w:cs="Arial"/>
                <w:b/>
                <w:bCs/>
                <w:noProof/>
                <w:sz w:val="19"/>
                <w:szCs w:val="19"/>
              </w:rPr>
              <w:t xml:space="preserve">Description </w:t>
            </w:r>
            <w:r>
              <w:rPr>
                <w:rFonts w:ascii="Arial" w:hAnsi="Arial" w:cs="Arial"/>
                <w:b/>
                <w:bCs/>
                <w:noProof/>
                <w:sz w:val="19"/>
                <w:szCs w:val="19"/>
              </w:rPr>
              <w:t xml:space="preserve">–  </w:t>
            </w:r>
          </w:p>
          <w:p w14:paraId="51D71C43" w14:textId="575A9EC0" w:rsidR="00064788" w:rsidRDefault="00054A2A" w:rsidP="007D3C26">
            <w:pPr>
              <w:ind w:right="720"/>
              <w:rPr>
                <w:rFonts w:ascii="Arial" w:hAnsi="Arial" w:cs="Arial"/>
                <w:noProof/>
                <w:sz w:val="19"/>
                <w:szCs w:val="19"/>
              </w:rPr>
            </w:pPr>
            <w:r w:rsidRPr="00054A2A">
              <w:rPr>
                <w:rFonts w:ascii="Arial" w:hAnsi="Arial" w:cs="Arial"/>
                <w:noProof/>
                <w:sz w:val="19"/>
                <w:szCs w:val="19"/>
              </w:rPr>
              <w:t xml:space="preserve">First Floor extension over existing ground floor </w:t>
            </w:r>
            <w:r w:rsidR="00453645">
              <w:rPr>
                <w:rFonts w:ascii="Arial" w:hAnsi="Arial" w:cs="Arial"/>
                <w:noProof/>
                <w:sz w:val="19"/>
                <w:szCs w:val="19"/>
              </w:rPr>
              <w:t xml:space="preserve">flat-roofed </w:t>
            </w:r>
            <w:r w:rsidRPr="00054A2A">
              <w:rPr>
                <w:rFonts w:ascii="Arial" w:hAnsi="Arial" w:cs="Arial"/>
                <w:noProof/>
                <w:sz w:val="19"/>
                <w:szCs w:val="19"/>
              </w:rPr>
              <w:t>storage area to prov</w:t>
            </w:r>
            <w:r w:rsidR="009A2CFF">
              <w:rPr>
                <w:rFonts w:ascii="Arial" w:hAnsi="Arial" w:cs="Arial"/>
                <w:noProof/>
                <w:sz w:val="19"/>
                <w:szCs w:val="19"/>
              </w:rPr>
              <w:t>i</w:t>
            </w:r>
            <w:r w:rsidRPr="00054A2A">
              <w:rPr>
                <w:rFonts w:ascii="Arial" w:hAnsi="Arial" w:cs="Arial"/>
                <w:noProof/>
                <w:sz w:val="19"/>
                <w:szCs w:val="19"/>
              </w:rPr>
              <w:t xml:space="preserve">de a </w:t>
            </w:r>
            <w:r w:rsidR="005D3C59">
              <w:rPr>
                <w:rFonts w:ascii="Arial" w:hAnsi="Arial" w:cs="Arial"/>
                <w:noProof/>
                <w:sz w:val="19"/>
                <w:szCs w:val="19"/>
              </w:rPr>
              <w:t>main</w:t>
            </w:r>
            <w:r w:rsidRPr="00054A2A">
              <w:rPr>
                <w:rFonts w:ascii="Arial" w:hAnsi="Arial" w:cs="Arial"/>
                <w:noProof/>
                <w:sz w:val="19"/>
                <w:szCs w:val="19"/>
              </w:rPr>
              <w:t xml:space="preserve"> bedroom</w:t>
            </w:r>
            <w:r w:rsidR="005D3C59">
              <w:rPr>
                <w:rFonts w:ascii="Arial" w:hAnsi="Arial" w:cs="Arial"/>
                <w:noProof/>
                <w:sz w:val="19"/>
                <w:szCs w:val="19"/>
              </w:rPr>
              <w:t xml:space="preserve"> and ensuite, making 5 bedroom</w:t>
            </w:r>
            <w:r w:rsidR="00626F8C">
              <w:rPr>
                <w:rFonts w:ascii="Arial" w:hAnsi="Arial" w:cs="Arial"/>
                <w:noProof/>
                <w:sz w:val="19"/>
                <w:szCs w:val="19"/>
              </w:rPr>
              <w:t>s</w:t>
            </w:r>
            <w:r w:rsidR="005D3C59">
              <w:rPr>
                <w:rFonts w:ascii="Arial" w:hAnsi="Arial" w:cs="Arial"/>
                <w:noProof/>
                <w:sz w:val="19"/>
                <w:szCs w:val="19"/>
              </w:rPr>
              <w:t xml:space="preserve"> </w:t>
            </w:r>
            <w:r w:rsidR="00D90E1A">
              <w:rPr>
                <w:rFonts w:ascii="Arial" w:hAnsi="Arial" w:cs="Arial"/>
                <w:noProof/>
                <w:sz w:val="19"/>
                <w:szCs w:val="19"/>
              </w:rPr>
              <w:t>in total</w:t>
            </w:r>
            <w:r w:rsidR="000920F1">
              <w:rPr>
                <w:rFonts w:ascii="Arial" w:hAnsi="Arial" w:cs="Arial"/>
                <w:noProof/>
                <w:sz w:val="19"/>
                <w:szCs w:val="19"/>
              </w:rPr>
              <w:t>,</w:t>
            </w:r>
            <w:r w:rsidRPr="00054A2A">
              <w:rPr>
                <w:rFonts w:ascii="Arial" w:hAnsi="Arial" w:cs="Arial"/>
                <w:noProof/>
                <w:sz w:val="19"/>
                <w:szCs w:val="19"/>
              </w:rPr>
              <w:t xml:space="preserve"> a first floor extension having been previously approved in 2006.</w:t>
            </w:r>
            <w:r w:rsidR="00453645">
              <w:rPr>
                <w:rFonts w:ascii="Arial" w:hAnsi="Arial" w:cs="Arial"/>
                <w:noProof/>
                <w:sz w:val="19"/>
                <w:szCs w:val="19"/>
              </w:rPr>
              <w:t xml:space="preserve">  </w:t>
            </w:r>
            <w:r w:rsidR="00626F8C">
              <w:rPr>
                <w:rFonts w:ascii="Arial" w:hAnsi="Arial" w:cs="Arial"/>
                <w:noProof/>
                <w:sz w:val="19"/>
                <w:szCs w:val="19"/>
              </w:rPr>
              <w:t>First fl</w:t>
            </w:r>
            <w:r w:rsidR="000920F1">
              <w:rPr>
                <w:rFonts w:ascii="Arial" w:hAnsi="Arial" w:cs="Arial"/>
                <w:noProof/>
                <w:sz w:val="19"/>
                <w:szCs w:val="19"/>
              </w:rPr>
              <w:t>oo</w:t>
            </w:r>
            <w:r w:rsidR="00626F8C">
              <w:rPr>
                <w:rFonts w:ascii="Arial" w:hAnsi="Arial" w:cs="Arial"/>
                <w:noProof/>
                <w:sz w:val="19"/>
                <w:szCs w:val="19"/>
              </w:rPr>
              <w:t xml:space="preserve">r </w:t>
            </w:r>
            <w:r w:rsidR="000920F1">
              <w:rPr>
                <w:rFonts w:ascii="Arial" w:hAnsi="Arial" w:cs="Arial"/>
                <w:noProof/>
                <w:sz w:val="19"/>
                <w:szCs w:val="19"/>
              </w:rPr>
              <w:t>w</w:t>
            </w:r>
            <w:r w:rsidR="00453645">
              <w:rPr>
                <w:rFonts w:ascii="Arial" w:hAnsi="Arial" w:cs="Arial"/>
                <w:noProof/>
                <w:sz w:val="19"/>
                <w:szCs w:val="19"/>
              </w:rPr>
              <w:t>alls will be of horizontal timber cladding</w:t>
            </w:r>
            <w:r w:rsidR="000920F1">
              <w:rPr>
                <w:rFonts w:ascii="Arial" w:hAnsi="Arial" w:cs="Arial"/>
                <w:noProof/>
                <w:sz w:val="19"/>
                <w:szCs w:val="19"/>
              </w:rPr>
              <w:t xml:space="preserve"> and </w:t>
            </w:r>
            <w:r w:rsidR="00453645">
              <w:rPr>
                <w:rFonts w:ascii="Arial" w:hAnsi="Arial" w:cs="Arial"/>
                <w:noProof/>
                <w:sz w:val="19"/>
                <w:szCs w:val="19"/>
              </w:rPr>
              <w:t>windows</w:t>
            </w:r>
            <w:r w:rsidR="00626F8C">
              <w:rPr>
                <w:rFonts w:ascii="Arial" w:hAnsi="Arial" w:cs="Arial"/>
                <w:noProof/>
                <w:sz w:val="19"/>
                <w:szCs w:val="19"/>
              </w:rPr>
              <w:t xml:space="preserve"> in woodgrain effect UPVC in Cotswold </w:t>
            </w:r>
            <w:r w:rsidR="000920F1">
              <w:rPr>
                <w:rFonts w:ascii="Arial" w:hAnsi="Arial" w:cs="Arial"/>
                <w:noProof/>
                <w:sz w:val="19"/>
                <w:szCs w:val="19"/>
              </w:rPr>
              <w:t>g</w:t>
            </w:r>
            <w:r w:rsidR="00626F8C">
              <w:rPr>
                <w:rFonts w:ascii="Arial" w:hAnsi="Arial" w:cs="Arial"/>
                <w:noProof/>
                <w:sz w:val="19"/>
                <w:szCs w:val="19"/>
              </w:rPr>
              <w:t>reen/grey</w:t>
            </w:r>
            <w:r w:rsidR="002B6E28">
              <w:rPr>
                <w:rFonts w:ascii="Arial" w:hAnsi="Arial" w:cs="Arial"/>
                <w:noProof/>
                <w:sz w:val="19"/>
                <w:szCs w:val="19"/>
              </w:rPr>
              <w:t xml:space="preserve"> to match existing</w:t>
            </w:r>
            <w:r w:rsidR="000920F1">
              <w:rPr>
                <w:rFonts w:ascii="Arial" w:hAnsi="Arial" w:cs="Arial"/>
                <w:noProof/>
                <w:sz w:val="19"/>
                <w:szCs w:val="19"/>
              </w:rPr>
              <w:t xml:space="preserve">.  Roof will be pitched, with </w:t>
            </w:r>
            <w:r w:rsidR="00D90E1A">
              <w:rPr>
                <w:rFonts w:ascii="Arial" w:hAnsi="Arial" w:cs="Arial"/>
                <w:noProof/>
                <w:sz w:val="19"/>
                <w:szCs w:val="19"/>
              </w:rPr>
              <w:t>c</w:t>
            </w:r>
            <w:r w:rsidR="00453645">
              <w:rPr>
                <w:rFonts w:ascii="Arial" w:hAnsi="Arial" w:cs="Arial"/>
                <w:noProof/>
                <w:sz w:val="19"/>
                <w:szCs w:val="19"/>
              </w:rPr>
              <w:t>oncrete roof tiles to match existing house, the ridgeline being slightly subservient to that of the main house.</w:t>
            </w:r>
            <w:r w:rsidR="00626F8C">
              <w:rPr>
                <w:rFonts w:ascii="Arial" w:hAnsi="Arial" w:cs="Arial"/>
                <w:noProof/>
                <w:sz w:val="19"/>
                <w:szCs w:val="19"/>
              </w:rPr>
              <w:t xml:space="preserve">  Ground floor walls </w:t>
            </w:r>
            <w:r w:rsidR="00D90E1A">
              <w:rPr>
                <w:rFonts w:ascii="Arial" w:hAnsi="Arial" w:cs="Arial"/>
                <w:noProof/>
                <w:sz w:val="19"/>
                <w:szCs w:val="19"/>
              </w:rPr>
              <w:t xml:space="preserve">of store </w:t>
            </w:r>
            <w:r w:rsidR="00626F8C">
              <w:rPr>
                <w:rFonts w:ascii="Arial" w:hAnsi="Arial" w:cs="Arial"/>
                <w:noProof/>
                <w:sz w:val="19"/>
                <w:szCs w:val="19"/>
              </w:rPr>
              <w:t>will retain Bradst</w:t>
            </w:r>
            <w:r w:rsidR="000920F1">
              <w:rPr>
                <w:rFonts w:ascii="Arial" w:hAnsi="Arial" w:cs="Arial"/>
                <w:noProof/>
                <w:sz w:val="19"/>
                <w:szCs w:val="19"/>
              </w:rPr>
              <w:t>one</w:t>
            </w:r>
            <w:r w:rsidR="00626F8C">
              <w:rPr>
                <w:rFonts w:ascii="Arial" w:hAnsi="Arial" w:cs="Arial"/>
                <w:noProof/>
                <w:sz w:val="19"/>
                <w:szCs w:val="19"/>
              </w:rPr>
              <w:t xml:space="preserve"> at fro</w:t>
            </w:r>
            <w:r w:rsidR="00D90E1A">
              <w:rPr>
                <w:rFonts w:ascii="Arial" w:hAnsi="Arial" w:cs="Arial"/>
                <w:noProof/>
                <w:sz w:val="19"/>
                <w:szCs w:val="19"/>
              </w:rPr>
              <w:t>n</w:t>
            </w:r>
            <w:r w:rsidR="00626F8C">
              <w:rPr>
                <w:rFonts w:ascii="Arial" w:hAnsi="Arial" w:cs="Arial"/>
                <w:noProof/>
                <w:sz w:val="19"/>
                <w:szCs w:val="19"/>
              </w:rPr>
              <w:t>t and rear, with render to the side</w:t>
            </w:r>
            <w:r w:rsidR="00D90E1A">
              <w:rPr>
                <w:rFonts w:ascii="Arial" w:hAnsi="Arial" w:cs="Arial"/>
                <w:noProof/>
                <w:sz w:val="19"/>
                <w:szCs w:val="19"/>
              </w:rPr>
              <w:t xml:space="preserve"> elevation</w:t>
            </w:r>
            <w:r w:rsidR="00626F8C">
              <w:rPr>
                <w:rFonts w:ascii="Arial" w:hAnsi="Arial" w:cs="Arial"/>
                <w:noProof/>
                <w:sz w:val="19"/>
                <w:szCs w:val="19"/>
              </w:rPr>
              <w:t>.</w:t>
            </w:r>
            <w:r w:rsidR="00453645">
              <w:rPr>
                <w:rFonts w:ascii="Arial" w:hAnsi="Arial" w:cs="Arial"/>
                <w:noProof/>
                <w:sz w:val="19"/>
                <w:szCs w:val="19"/>
              </w:rPr>
              <w:t xml:space="preserve"> </w:t>
            </w:r>
          </w:p>
          <w:p w14:paraId="1B5B76EE" w14:textId="77777777" w:rsidR="00054A2A" w:rsidRDefault="00054A2A" w:rsidP="007D3C26">
            <w:pPr>
              <w:ind w:right="720"/>
              <w:rPr>
                <w:rFonts w:ascii="Arial" w:hAnsi="Arial" w:cs="Arial"/>
                <w:noProof/>
                <w:sz w:val="19"/>
                <w:szCs w:val="19"/>
              </w:rPr>
            </w:pPr>
          </w:p>
          <w:p w14:paraId="346FD882" w14:textId="38AA54B7" w:rsidR="00054A2A" w:rsidRDefault="00054A2A" w:rsidP="007D3C26">
            <w:pPr>
              <w:ind w:right="720"/>
              <w:rPr>
                <w:rFonts w:ascii="Arial" w:hAnsi="Arial" w:cs="Arial"/>
                <w:noProof/>
                <w:sz w:val="19"/>
                <w:szCs w:val="19"/>
              </w:rPr>
            </w:pPr>
            <w:r>
              <w:rPr>
                <w:rFonts w:ascii="Arial" w:hAnsi="Arial" w:cs="Arial"/>
                <w:noProof/>
                <w:sz w:val="19"/>
                <w:szCs w:val="19"/>
              </w:rPr>
              <w:t xml:space="preserve">Rear </w:t>
            </w:r>
            <w:r w:rsidR="00D90E1A">
              <w:rPr>
                <w:rFonts w:ascii="Arial" w:hAnsi="Arial" w:cs="Arial"/>
                <w:noProof/>
                <w:sz w:val="19"/>
                <w:szCs w:val="19"/>
              </w:rPr>
              <w:t>f</w:t>
            </w:r>
            <w:r>
              <w:rPr>
                <w:rFonts w:ascii="Arial" w:hAnsi="Arial" w:cs="Arial"/>
                <w:noProof/>
                <w:sz w:val="19"/>
                <w:szCs w:val="19"/>
              </w:rPr>
              <w:t>lat roof kitchen extension, designed with a contemporary overhang detail to reduce the impact of the flat roof when viewed from the ground</w:t>
            </w:r>
            <w:r w:rsidR="004F439A">
              <w:rPr>
                <w:rFonts w:ascii="Arial" w:hAnsi="Arial" w:cs="Arial"/>
                <w:noProof/>
                <w:sz w:val="19"/>
                <w:szCs w:val="19"/>
              </w:rPr>
              <w:t>.</w:t>
            </w:r>
            <w:r w:rsidR="00453645">
              <w:rPr>
                <w:rFonts w:ascii="Arial" w:hAnsi="Arial" w:cs="Arial"/>
                <w:noProof/>
                <w:sz w:val="19"/>
                <w:szCs w:val="19"/>
              </w:rPr>
              <w:t xml:space="preserve"> </w:t>
            </w:r>
            <w:r w:rsidR="00D90E1A">
              <w:rPr>
                <w:rFonts w:ascii="Arial" w:hAnsi="Arial" w:cs="Arial"/>
                <w:noProof/>
                <w:sz w:val="19"/>
                <w:szCs w:val="19"/>
              </w:rPr>
              <w:t xml:space="preserve">Roof will be of </w:t>
            </w:r>
            <w:r w:rsidR="002B6E28">
              <w:rPr>
                <w:rFonts w:ascii="Arial" w:hAnsi="Arial" w:cs="Arial"/>
                <w:noProof/>
                <w:sz w:val="19"/>
                <w:szCs w:val="19"/>
              </w:rPr>
              <w:t>g</w:t>
            </w:r>
            <w:r w:rsidR="00626F8C">
              <w:rPr>
                <w:rFonts w:ascii="Arial" w:hAnsi="Arial" w:cs="Arial"/>
                <w:noProof/>
                <w:sz w:val="19"/>
                <w:szCs w:val="19"/>
              </w:rPr>
              <w:t>rey rubberised EPDM.</w:t>
            </w:r>
            <w:r w:rsidR="00453645">
              <w:rPr>
                <w:rFonts w:ascii="Arial" w:hAnsi="Arial" w:cs="Arial"/>
                <w:noProof/>
                <w:sz w:val="19"/>
                <w:szCs w:val="19"/>
              </w:rPr>
              <w:t xml:space="preserve"> </w:t>
            </w:r>
            <w:r w:rsidR="009A2CFF">
              <w:rPr>
                <w:rFonts w:ascii="Arial" w:hAnsi="Arial" w:cs="Arial"/>
                <w:noProof/>
                <w:sz w:val="19"/>
                <w:szCs w:val="19"/>
              </w:rPr>
              <w:t>The c</w:t>
            </w:r>
            <w:r w:rsidR="00453645">
              <w:rPr>
                <w:rFonts w:ascii="Arial" w:hAnsi="Arial" w:cs="Arial"/>
                <w:noProof/>
                <w:sz w:val="19"/>
                <w:szCs w:val="19"/>
              </w:rPr>
              <w:t>entral sectio</w:t>
            </w:r>
            <w:r w:rsidR="005D3C59">
              <w:rPr>
                <w:rFonts w:ascii="Arial" w:hAnsi="Arial" w:cs="Arial"/>
                <w:noProof/>
                <w:sz w:val="19"/>
                <w:szCs w:val="19"/>
              </w:rPr>
              <w:t>n</w:t>
            </w:r>
            <w:r w:rsidR="00453645">
              <w:rPr>
                <w:rFonts w:ascii="Arial" w:hAnsi="Arial" w:cs="Arial"/>
                <w:noProof/>
                <w:sz w:val="19"/>
                <w:szCs w:val="19"/>
              </w:rPr>
              <w:t xml:space="preserve"> will be timber clad and have </w:t>
            </w:r>
            <w:r w:rsidR="009A2CFF">
              <w:rPr>
                <w:rFonts w:ascii="Arial" w:hAnsi="Arial" w:cs="Arial"/>
                <w:noProof/>
                <w:sz w:val="19"/>
                <w:szCs w:val="19"/>
              </w:rPr>
              <w:t xml:space="preserve">a </w:t>
            </w:r>
            <w:r w:rsidR="00453645">
              <w:rPr>
                <w:rFonts w:ascii="Arial" w:hAnsi="Arial" w:cs="Arial"/>
                <w:noProof/>
                <w:sz w:val="19"/>
                <w:szCs w:val="19"/>
              </w:rPr>
              <w:t>traditional roof lantern.  Two side sections will have rendered walls</w:t>
            </w:r>
            <w:r w:rsidR="005D3C59">
              <w:rPr>
                <w:rFonts w:ascii="Arial" w:hAnsi="Arial" w:cs="Arial"/>
                <w:noProof/>
                <w:sz w:val="19"/>
                <w:szCs w:val="19"/>
              </w:rPr>
              <w:t xml:space="preserve"> and each have a flat glazed roof panel.</w:t>
            </w:r>
            <w:r w:rsidR="00626F8C">
              <w:rPr>
                <w:rFonts w:ascii="Arial" w:hAnsi="Arial" w:cs="Arial"/>
                <w:noProof/>
                <w:sz w:val="19"/>
                <w:szCs w:val="19"/>
              </w:rPr>
              <w:t xml:space="preserve">  Windows will be slim profil</w:t>
            </w:r>
            <w:r w:rsidR="00D90E1A">
              <w:rPr>
                <w:rFonts w:ascii="Arial" w:hAnsi="Arial" w:cs="Arial"/>
                <w:noProof/>
                <w:sz w:val="19"/>
                <w:szCs w:val="19"/>
              </w:rPr>
              <w:t>e,</w:t>
            </w:r>
            <w:r w:rsidR="00626F8C">
              <w:rPr>
                <w:rFonts w:ascii="Arial" w:hAnsi="Arial" w:cs="Arial"/>
                <w:noProof/>
                <w:sz w:val="19"/>
                <w:szCs w:val="19"/>
              </w:rPr>
              <w:t xml:space="preserve"> black</w:t>
            </w:r>
            <w:r w:rsidR="00D90E1A">
              <w:rPr>
                <w:rFonts w:ascii="Arial" w:hAnsi="Arial" w:cs="Arial"/>
                <w:noProof/>
                <w:sz w:val="19"/>
                <w:szCs w:val="19"/>
              </w:rPr>
              <w:t>,</w:t>
            </w:r>
            <w:r w:rsidR="00626F8C">
              <w:rPr>
                <w:rFonts w:ascii="Arial" w:hAnsi="Arial" w:cs="Arial"/>
                <w:noProof/>
                <w:sz w:val="19"/>
                <w:szCs w:val="19"/>
              </w:rPr>
              <w:t xml:space="preserve"> powder coated aluminium in </w:t>
            </w:r>
            <w:r w:rsidR="002B6E28">
              <w:rPr>
                <w:rFonts w:ascii="Arial" w:hAnsi="Arial" w:cs="Arial"/>
                <w:noProof/>
                <w:sz w:val="19"/>
                <w:szCs w:val="19"/>
              </w:rPr>
              <w:t>C</w:t>
            </w:r>
            <w:r w:rsidR="00626F8C">
              <w:rPr>
                <w:rFonts w:ascii="Arial" w:hAnsi="Arial" w:cs="Arial"/>
                <w:noProof/>
                <w:sz w:val="19"/>
                <w:szCs w:val="19"/>
              </w:rPr>
              <w:t>rittal style.</w:t>
            </w:r>
          </w:p>
          <w:p w14:paraId="6DA06A7D" w14:textId="77777777" w:rsidR="004F439A" w:rsidRDefault="004F439A" w:rsidP="007D3C26">
            <w:pPr>
              <w:ind w:right="720"/>
              <w:rPr>
                <w:rFonts w:ascii="Arial" w:hAnsi="Arial" w:cs="Arial"/>
                <w:noProof/>
                <w:sz w:val="19"/>
                <w:szCs w:val="19"/>
              </w:rPr>
            </w:pPr>
          </w:p>
          <w:p w14:paraId="6274EF09" w14:textId="20397C03" w:rsidR="00C419D6" w:rsidRDefault="004F439A" w:rsidP="007D3C26">
            <w:pPr>
              <w:ind w:right="720"/>
              <w:rPr>
                <w:rFonts w:ascii="Arial" w:hAnsi="Arial" w:cs="Arial"/>
                <w:noProof/>
                <w:sz w:val="19"/>
                <w:szCs w:val="19"/>
              </w:rPr>
            </w:pPr>
            <w:r>
              <w:rPr>
                <w:rFonts w:ascii="Arial" w:hAnsi="Arial" w:cs="Arial"/>
                <w:noProof/>
                <w:sz w:val="19"/>
                <w:szCs w:val="19"/>
              </w:rPr>
              <w:t xml:space="preserve">A </w:t>
            </w:r>
            <w:r w:rsidR="00D90E1A">
              <w:rPr>
                <w:rFonts w:ascii="Arial" w:hAnsi="Arial" w:cs="Arial"/>
                <w:noProof/>
                <w:sz w:val="19"/>
                <w:szCs w:val="19"/>
              </w:rPr>
              <w:t>new t</w:t>
            </w:r>
            <w:r>
              <w:rPr>
                <w:rFonts w:ascii="Arial" w:hAnsi="Arial" w:cs="Arial"/>
                <w:noProof/>
                <w:sz w:val="19"/>
                <w:szCs w:val="19"/>
              </w:rPr>
              <w:t xml:space="preserve">hree-bay Garage with games room above, </w:t>
            </w:r>
            <w:r w:rsidR="00D90E1A">
              <w:rPr>
                <w:rFonts w:ascii="Arial" w:hAnsi="Arial" w:cs="Arial"/>
                <w:noProof/>
                <w:sz w:val="19"/>
                <w:szCs w:val="19"/>
              </w:rPr>
              <w:t>reached</w:t>
            </w:r>
            <w:r>
              <w:rPr>
                <w:rFonts w:ascii="Arial" w:hAnsi="Arial" w:cs="Arial"/>
                <w:noProof/>
                <w:sz w:val="19"/>
                <w:szCs w:val="19"/>
              </w:rPr>
              <w:t xml:space="preserve"> by </w:t>
            </w:r>
            <w:r w:rsidR="009A2CFF">
              <w:rPr>
                <w:rFonts w:ascii="Arial" w:hAnsi="Arial" w:cs="Arial"/>
                <w:noProof/>
                <w:sz w:val="19"/>
                <w:szCs w:val="19"/>
              </w:rPr>
              <w:t xml:space="preserve">an </w:t>
            </w:r>
            <w:r>
              <w:rPr>
                <w:rFonts w:ascii="Arial" w:hAnsi="Arial" w:cs="Arial"/>
                <w:noProof/>
                <w:sz w:val="19"/>
                <w:szCs w:val="19"/>
              </w:rPr>
              <w:t>extern</w:t>
            </w:r>
            <w:r w:rsidR="005D3C59">
              <w:rPr>
                <w:rFonts w:ascii="Arial" w:hAnsi="Arial" w:cs="Arial"/>
                <w:noProof/>
                <w:sz w:val="19"/>
                <w:szCs w:val="19"/>
              </w:rPr>
              <w:t>al</w:t>
            </w:r>
            <w:r>
              <w:rPr>
                <w:rFonts w:ascii="Arial" w:hAnsi="Arial" w:cs="Arial"/>
                <w:noProof/>
                <w:sz w:val="19"/>
                <w:szCs w:val="19"/>
              </w:rPr>
              <w:t xml:space="preserve"> staircase</w:t>
            </w:r>
            <w:r w:rsidR="005D3C59">
              <w:rPr>
                <w:rFonts w:ascii="Arial" w:hAnsi="Arial" w:cs="Arial"/>
                <w:noProof/>
                <w:sz w:val="19"/>
                <w:szCs w:val="19"/>
              </w:rPr>
              <w:t xml:space="preserve"> to NW elevation</w:t>
            </w:r>
            <w:r>
              <w:rPr>
                <w:rFonts w:ascii="Arial" w:hAnsi="Arial" w:cs="Arial"/>
                <w:noProof/>
                <w:sz w:val="19"/>
                <w:szCs w:val="19"/>
              </w:rPr>
              <w:t>.  Walls will be of timber horizontal cladding, and concrete tile roof to match existing main house.</w:t>
            </w:r>
            <w:r w:rsidR="009A2CFF">
              <w:rPr>
                <w:rFonts w:ascii="Arial" w:hAnsi="Arial" w:cs="Arial"/>
                <w:noProof/>
                <w:sz w:val="19"/>
                <w:szCs w:val="19"/>
              </w:rPr>
              <w:t xml:space="preserve">  It will have </w:t>
            </w:r>
            <w:r>
              <w:rPr>
                <w:rFonts w:ascii="Arial" w:hAnsi="Arial" w:cs="Arial"/>
                <w:noProof/>
                <w:sz w:val="19"/>
                <w:szCs w:val="19"/>
              </w:rPr>
              <w:t>4 dormer windows</w:t>
            </w:r>
            <w:r w:rsidR="005D3C59">
              <w:rPr>
                <w:rFonts w:ascii="Arial" w:hAnsi="Arial" w:cs="Arial"/>
                <w:noProof/>
                <w:sz w:val="19"/>
                <w:szCs w:val="19"/>
              </w:rPr>
              <w:t xml:space="preserve"> (2 to SW and 2 to NE)</w:t>
            </w:r>
            <w:r>
              <w:rPr>
                <w:rFonts w:ascii="Arial" w:hAnsi="Arial" w:cs="Arial"/>
                <w:noProof/>
                <w:sz w:val="19"/>
                <w:szCs w:val="19"/>
              </w:rPr>
              <w:t xml:space="preserve">, </w:t>
            </w:r>
            <w:r w:rsidR="009A2CFF">
              <w:rPr>
                <w:rFonts w:ascii="Arial" w:hAnsi="Arial" w:cs="Arial"/>
                <w:noProof/>
                <w:sz w:val="19"/>
                <w:szCs w:val="19"/>
              </w:rPr>
              <w:t xml:space="preserve">with frames </w:t>
            </w:r>
            <w:r w:rsidR="00D90E1A">
              <w:rPr>
                <w:rFonts w:ascii="Arial" w:hAnsi="Arial" w:cs="Arial"/>
                <w:noProof/>
                <w:sz w:val="19"/>
                <w:szCs w:val="19"/>
              </w:rPr>
              <w:t xml:space="preserve">again </w:t>
            </w:r>
            <w:r>
              <w:rPr>
                <w:rFonts w:ascii="Arial" w:hAnsi="Arial" w:cs="Arial"/>
                <w:noProof/>
                <w:sz w:val="19"/>
                <w:szCs w:val="19"/>
              </w:rPr>
              <w:t>to match existing dwelling.</w:t>
            </w:r>
            <w:r w:rsidR="00626F8C">
              <w:rPr>
                <w:rFonts w:ascii="Arial" w:hAnsi="Arial" w:cs="Arial"/>
                <w:noProof/>
                <w:sz w:val="19"/>
                <w:szCs w:val="19"/>
              </w:rPr>
              <w:t xml:space="preserve">  Garage doors and first floor door will be painted timber.  </w:t>
            </w:r>
            <w:r>
              <w:rPr>
                <w:rFonts w:ascii="Arial" w:hAnsi="Arial" w:cs="Arial"/>
                <w:noProof/>
                <w:sz w:val="19"/>
                <w:szCs w:val="19"/>
              </w:rPr>
              <w:t>A garage in the same location was previously granted planning permission, albeit smaller.</w:t>
            </w:r>
          </w:p>
          <w:p w14:paraId="678F1288" w14:textId="77777777" w:rsidR="004F439A" w:rsidRDefault="004F439A" w:rsidP="007D3C26">
            <w:pPr>
              <w:ind w:right="720"/>
              <w:rPr>
                <w:rFonts w:ascii="Arial" w:hAnsi="Arial" w:cs="Arial"/>
                <w:sz w:val="19"/>
                <w:szCs w:val="19"/>
              </w:rPr>
            </w:pPr>
          </w:p>
          <w:p w14:paraId="00897544" w14:textId="34BD8F4E" w:rsidR="00C419D6" w:rsidRPr="00054A2A" w:rsidRDefault="00054A2A" w:rsidP="007D3C26">
            <w:pPr>
              <w:ind w:right="720"/>
              <w:rPr>
                <w:rFonts w:ascii="Arial" w:hAnsi="Arial" w:cs="Arial"/>
                <w:sz w:val="19"/>
                <w:szCs w:val="19"/>
              </w:rPr>
            </w:pPr>
            <w:r w:rsidRPr="00054A2A">
              <w:rPr>
                <w:rFonts w:ascii="Arial" w:hAnsi="Arial" w:cs="Arial"/>
                <w:b/>
                <w:bCs/>
                <w:sz w:val="19"/>
                <w:szCs w:val="19"/>
              </w:rPr>
              <w:t>Biodiversity Considerations</w:t>
            </w:r>
            <w:r>
              <w:rPr>
                <w:rFonts w:ascii="Arial" w:hAnsi="Arial" w:cs="Arial"/>
                <w:b/>
                <w:bCs/>
                <w:sz w:val="19"/>
                <w:szCs w:val="19"/>
              </w:rPr>
              <w:t xml:space="preserve"> – </w:t>
            </w:r>
            <w:r w:rsidRPr="00054A2A">
              <w:rPr>
                <w:rFonts w:ascii="Arial" w:hAnsi="Arial" w:cs="Arial"/>
                <w:sz w:val="19"/>
                <w:szCs w:val="19"/>
              </w:rPr>
              <w:t>2 Swift Boxes proposed on South-East elevation.</w:t>
            </w:r>
          </w:p>
          <w:p w14:paraId="4E715F03" w14:textId="77777777" w:rsidR="001B673D" w:rsidRDefault="001B673D" w:rsidP="007D3C26">
            <w:pPr>
              <w:ind w:right="720"/>
              <w:rPr>
                <w:rFonts w:ascii="Arial" w:hAnsi="Arial" w:cs="Arial"/>
                <w:sz w:val="19"/>
                <w:szCs w:val="19"/>
              </w:rPr>
            </w:pPr>
          </w:p>
          <w:p w14:paraId="682E83C2" w14:textId="77777777" w:rsidR="001B673D" w:rsidRDefault="001B673D" w:rsidP="007D3C26">
            <w:pPr>
              <w:ind w:right="720"/>
              <w:rPr>
                <w:rFonts w:ascii="Arial" w:hAnsi="Arial" w:cs="Arial"/>
                <w:b/>
                <w:bCs/>
                <w:noProof/>
                <w:sz w:val="19"/>
                <w:szCs w:val="19"/>
              </w:rPr>
            </w:pPr>
            <w:r w:rsidRPr="00C538EF">
              <w:rPr>
                <w:rFonts w:ascii="Arial" w:hAnsi="Arial" w:cs="Arial"/>
                <w:b/>
                <w:bCs/>
                <w:noProof/>
                <w:sz w:val="19"/>
                <w:szCs w:val="19"/>
              </w:rPr>
              <w:t>Recommendation –</w:t>
            </w:r>
            <w:r w:rsidR="00932418">
              <w:rPr>
                <w:rFonts w:ascii="Arial" w:hAnsi="Arial" w:cs="Arial"/>
                <w:b/>
                <w:bCs/>
                <w:noProof/>
                <w:sz w:val="19"/>
                <w:szCs w:val="19"/>
              </w:rPr>
              <w:t xml:space="preserve">  Support for the following planning reasons</w:t>
            </w:r>
          </w:p>
          <w:p w14:paraId="2E8F5836" w14:textId="50228524" w:rsidR="002B6E28" w:rsidRDefault="002B6E28" w:rsidP="007D3C26">
            <w:pPr>
              <w:ind w:right="720"/>
              <w:rPr>
                <w:rFonts w:ascii="Arial" w:hAnsi="Arial" w:cs="Arial"/>
                <w:noProof/>
                <w:sz w:val="19"/>
                <w:szCs w:val="19"/>
              </w:rPr>
            </w:pPr>
            <w:r>
              <w:rPr>
                <w:rFonts w:ascii="Arial" w:hAnsi="Arial" w:cs="Arial"/>
                <w:noProof/>
                <w:sz w:val="19"/>
                <w:szCs w:val="19"/>
              </w:rPr>
              <w:t xml:space="preserve">We recommend </w:t>
            </w:r>
            <w:r w:rsidR="00932418" w:rsidRPr="002B6E28">
              <w:rPr>
                <w:rFonts w:ascii="Arial" w:hAnsi="Arial" w:cs="Arial"/>
                <w:noProof/>
                <w:sz w:val="19"/>
                <w:szCs w:val="19"/>
              </w:rPr>
              <w:t>support</w:t>
            </w:r>
            <w:r>
              <w:rPr>
                <w:rFonts w:ascii="Arial" w:hAnsi="Arial" w:cs="Arial"/>
                <w:noProof/>
                <w:sz w:val="19"/>
                <w:szCs w:val="19"/>
              </w:rPr>
              <w:t xml:space="preserve"> of </w:t>
            </w:r>
            <w:r w:rsidR="00932418" w:rsidRPr="002B6E28">
              <w:rPr>
                <w:rFonts w:ascii="Arial" w:hAnsi="Arial" w:cs="Arial"/>
                <w:noProof/>
                <w:sz w:val="19"/>
                <w:szCs w:val="19"/>
              </w:rPr>
              <w:t xml:space="preserve"> the proposal by reason of its sympathe</w:t>
            </w:r>
            <w:r>
              <w:rPr>
                <w:rFonts w:ascii="Arial" w:hAnsi="Arial" w:cs="Arial"/>
                <w:noProof/>
                <w:sz w:val="19"/>
                <w:szCs w:val="19"/>
              </w:rPr>
              <w:t>t</w:t>
            </w:r>
            <w:r w:rsidR="00932418" w:rsidRPr="002B6E28">
              <w:rPr>
                <w:rFonts w:ascii="Arial" w:hAnsi="Arial" w:cs="Arial"/>
                <w:noProof/>
                <w:sz w:val="19"/>
                <w:szCs w:val="19"/>
              </w:rPr>
              <w:t xml:space="preserve">ic design and use of materials in relation to the existing building; which will create a dewlling more suited to modern day family life, subject to </w:t>
            </w:r>
            <w:r>
              <w:rPr>
                <w:rFonts w:ascii="Arial" w:hAnsi="Arial" w:cs="Arial"/>
                <w:noProof/>
                <w:sz w:val="19"/>
                <w:szCs w:val="19"/>
              </w:rPr>
              <w:t>the foll</w:t>
            </w:r>
            <w:r w:rsidR="009A2CFF">
              <w:rPr>
                <w:rFonts w:ascii="Arial" w:hAnsi="Arial" w:cs="Arial"/>
                <w:noProof/>
                <w:sz w:val="19"/>
                <w:szCs w:val="19"/>
              </w:rPr>
              <w:t>o</w:t>
            </w:r>
            <w:r>
              <w:rPr>
                <w:rFonts w:ascii="Arial" w:hAnsi="Arial" w:cs="Arial"/>
                <w:noProof/>
                <w:sz w:val="19"/>
                <w:szCs w:val="19"/>
              </w:rPr>
              <w:t xml:space="preserve">wing </w:t>
            </w:r>
            <w:r w:rsidR="00932418" w:rsidRPr="002B6E28">
              <w:rPr>
                <w:rFonts w:ascii="Arial" w:hAnsi="Arial" w:cs="Arial"/>
                <w:noProof/>
                <w:sz w:val="19"/>
                <w:szCs w:val="19"/>
              </w:rPr>
              <w:t xml:space="preserve">conditions </w:t>
            </w:r>
          </w:p>
          <w:p w14:paraId="20021894" w14:textId="2A685BF7" w:rsidR="002B6E28" w:rsidRDefault="002B6E28" w:rsidP="002B6E28">
            <w:pPr>
              <w:pStyle w:val="ListParagraph"/>
              <w:numPr>
                <w:ilvl w:val="0"/>
                <w:numId w:val="21"/>
              </w:numPr>
              <w:ind w:right="720"/>
              <w:rPr>
                <w:rFonts w:ascii="Arial" w:hAnsi="Arial" w:cs="Arial"/>
                <w:noProof/>
                <w:sz w:val="19"/>
                <w:szCs w:val="19"/>
              </w:rPr>
            </w:pPr>
            <w:r>
              <w:rPr>
                <w:rFonts w:ascii="Arial" w:hAnsi="Arial" w:cs="Arial"/>
                <w:noProof/>
                <w:sz w:val="19"/>
                <w:szCs w:val="19"/>
              </w:rPr>
              <w:t>S</w:t>
            </w:r>
            <w:r w:rsidR="00932418" w:rsidRPr="002B6E28">
              <w:rPr>
                <w:rFonts w:ascii="Arial" w:hAnsi="Arial" w:cs="Arial"/>
                <w:noProof/>
                <w:sz w:val="19"/>
                <w:szCs w:val="19"/>
              </w:rPr>
              <w:t>amples of materials</w:t>
            </w:r>
            <w:r>
              <w:rPr>
                <w:rFonts w:ascii="Arial" w:hAnsi="Arial" w:cs="Arial"/>
                <w:noProof/>
                <w:sz w:val="19"/>
                <w:szCs w:val="19"/>
              </w:rPr>
              <w:t xml:space="preserve"> being sent to the LPA for approval</w:t>
            </w:r>
          </w:p>
          <w:p w14:paraId="15C50780" w14:textId="009CCDEE" w:rsidR="00932418" w:rsidRPr="002B6E28" w:rsidRDefault="002B6E28" w:rsidP="002B6E28">
            <w:pPr>
              <w:pStyle w:val="ListParagraph"/>
              <w:numPr>
                <w:ilvl w:val="0"/>
                <w:numId w:val="21"/>
              </w:numPr>
              <w:ind w:right="720"/>
              <w:rPr>
                <w:rFonts w:ascii="Arial" w:hAnsi="Arial" w:cs="Arial"/>
                <w:noProof/>
                <w:sz w:val="19"/>
                <w:szCs w:val="19"/>
              </w:rPr>
            </w:pPr>
            <w:r>
              <w:rPr>
                <w:rFonts w:ascii="Arial" w:hAnsi="Arial" w:cs="Arial"/>
                <w:noProof/>
                <w:sz w:val="19"/>
                <w:szCs w:val="19"/>
              </w:rPr>
              <w:t>R</w:t>
            </w:r>
            <w:r w:rsidR="00932418" w:rsidRPr="002B6E28">
              <w:rPr>
                <w:rFonts w:ascii="Arial" w:hAnsi="Arial" w:cs="Arial"/>
                <w:noProof/>
                <w:sz w:val="19"/>
                <w:szCs w:val="19"/>
              </w:rPr>
              <w:t>etention of front hedge and exisiting mature tree</w:t>
            </w:r>
            <w:r>
              <w:rPr>
                <w:rFonts w:ascii="Arial" w:hAnsi="Arial" w:cs="Arial"/>
                <w:noProof/>
                <w:sz w:val="19"/>
                <w:szCs w:val="19"/>
              </w:rPr>
              <w:t>s</w:t>
            </w:r>
            <w:r w:rsidR="00932418" w:rsidRPr="002B6E28">
              <w:rPr>
                <w:rFonts w:ascii="Arial" w:hAnsi="Arial" w:cs="Arial"/>
                <w:noProof/>
                <w:sz w:val="19"/>
                <w:szCs w:val="19"/>
              </w:rPr>
              <w:t xml:space="preserve"> where possible.</w:t>
            </w:r>
          </w:p>
          <w:p w14:paraId="70ED0EC3" w14:textId="77777777" w:rsidR="00932418" w:rsidRDefault="00932418" w:rsidP="007D3C26">
            <w:pPr>
              <w:ind w:right="720"/>
              <w:rPr>
                <w:rFonts w:ascii="Arial" w:hAnsi="Arial" w:cs="Arial"/>
                <w:b/>
                <w:bCs/>
                <w:noProof/>
                <w:sz w:val="19"/>
                <w:szCs w:val="19"/>
              </w:rPr>
            </w:pPr>
          </w:p>
          <w:p w14:paraId="3D5F418F" w14:textId="1766111E" w:rsidR="00932418" w:rsidRPr="00932418" w:rsidRDefault="00932418" w:rsidP="007D3C26">
            <w:pPr>
              <w:ind w:right="720"/>
              <w:rPr>
                <w:rFonts w:ascii="Arial" w:hAnsi="Arial" w:cs="Arial"/>
                <w:sz w:val="19"/>
                <w:szCs w:val="19"/>
              </w:rPr>
            </w:pPr>
          </w:p>
        </w:tc>
      </w:tr>
      <w:tr w:rsidR="004F439A" w:rsidRPr="00096314" w14:paraId="451F4BBE" w14:textId="77777777" w:rsidTr="00683714">
        <w:tc>
          <w:tcPr>
            <w:tcW w:w="0" w:type="auto"/>
            <w:shd w:val="clear" w:color="auto" w:fill="FFF2CC" w:themeFill="accent4" w:themeFillTint="33"/>
          </w:tcPr>
          <w:p w14:paraId="0E1B34A1"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44BEB591" w14:textId="77777777" w:rsidR="007D3C26" w:rsidRPr="008E5537" w:rsidRDefault="007D3C26" w:rsidP="00F05C28">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348548A"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63" w:type="dxa"/>
            <w:shd w:val="clear" w:color="auto" w:fill="FFF2CC" w:themeFill="accent4" w:themeFillTint="33"/>
          </w:tcPr>
          <w:p w14:paraId="68E01C4E" w14:textId="77777777" w:rsidR="007D3C26" w:rsidRPr="008E5537" w:rsidRDefault="007D3C26" w:rsidP="00F05C28">
            <w:pPr>
              <w:rPr>
                <w:rFonts w:asciiTheme="minorHAnsi" w:eastAsia="Times New Roman" w:hAnsiTheme="minorHAnsi" w:cstheme="minorHAnsi"/>
                <w:sz w:val="20"/>
                <w:szCs w:val="20"/>
                <w:shd w:val="clear" w:color="auto" w:fill="FFFFFF"/>
              </w:rPr>
            </w:pPr>
          </w:p>
        </w:tc>
        <w:tc>
          <w:tcPr>
            <w:tcW w:w="7525" w:type="dxa"/>
            <w:shd w:val="clear" w:color="auto" w:fill="FFF2CC" w:themeFill="accent4" w:themeFillTint="33"/>
          </w:tcPr>
          <w:p w14:paraId="78AAC4EF"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4A51F48B" w14:textId="77777777" w:rsidR="007D3C26" w:rsidRPr="00096314" w:rsidRDefault="007D3C26" w:rsidP="00F05C28">
            <w:pPr>
              <w:rPr>
                <w:rFonts w:asciiTheme="minorHAnsi" w:eastAsia="Times New Roman" w:hAnsiTheme="minorHAnsi" w:cstheme="minorHAnsi"/>
                <w:color w:val="FF0000"/>
                <w:sz w:val="20"/>
                <w:szCs w:val="20"/>
                <w:shd w:val="clear" w:color="auto" w:fill="FFFFFF"/>
              </w:rPr>
            </w:pPr>
          </w:p>
        </w:tc>
      </w:tr>
      <w:tr w:rsidR="004F439A" w:rsidRPr="00096314" w14:paraId="7E2D1E4C" w14:textId="77777777" w:rsidTr="00683714">
        <w:tc>
          <w:tcPr>
            <w:tcW w:w="0" w:type="auto"/>
            <w:shd w:val="clear" w:color="auto" w:fill="FFF2CC" w:themeFill="accent4" w:themeFillTint="33"/>
          </w:tcPr>
          <w:p w14:paraId="5CA98A4B"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F2B4A04" w14:textId="77777777" w:rsidR="007D3C26" w:rsidRPr="008E5537" w:rsidRDefault="007D3C26" w:rsidP="00F05C28">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AC3756F"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63" w:type="dxa"/>
            <w:shd w:val="clear" w:color="auto" w:fill="FFF2CC" w:themeFill="accent4" w:themeFillTint="33"/>
          </w:tcPr>
          <w:p w14:paraId="677D186F" w14:textId="77777777" w:rsidR="007D3C26" w:rsidRPr="008E5537" w:rsidRDefault="007D3C26" w:rsidP="00F05C28">
            <w:pPr>
              <w:rPr>
                <w:rFonts w:asciiTheme="minorHAnsi" w:eastAsia="Times New Roman" w:hAnsiTheme="minorHAnsi" w:cstheme="minorHAnsi"/>
                <w:sz w:val="20"/>
                <w:szCs w:val="20"/>
                <w:shd w:val="clear" w:color="auto" w:fill="FFFFFF"/>
              </w:rPr>
            </w:pPr>
          </w:p>
        </w:tc>
        <w:tc>
          <w:tcPr>
            <w:tcW w:w="7525" w:type="dxa"/>
            <w:shd w:val="clear" w:color="auto" w:fill="FFF2CC" w:themeFill="accent4" w:themeFillTint="33"/>
          </w:tcPr>
          <w:p w14:paraId="451F56DB" w14:textId="77777777" w:rsidR="007D3C26" w:rsidRPr="008E5537" w:rsidRDefault="007D3C26" w:rsidP="00F05C28">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5E53E50D" w14:textId="77777777" w:rsidR="007D3C26" w:rsidRPr="00096314" w:rsidRDefault="007D3C26" w:rsidP="00F05C28">
            <w:pPr>
              <w:rPr>
                <w:rFonts w:asciiTheme="minorHAnsi" w:eastAsia="Times New Roman" w:hAnsiTheme="minorHAnsi" w:cstheme="minorHAnsi"/>
                <w:color w:val="FF0000"/>
                <w:sz w:val="20"/>
                <w:szCs w:val="20"/>
                <w:shd w:val="clear" w:color="auto" w:fill="FFFFFF"/>
              </w:rPr>
            </w:pPr>
          </w:p>
          <w:p w14:paraId="5387073A" w14:textId="77777777" w:rsidR="007D3C26" w:rsidRPr="00096314" w:rsidRDefault="007D3C26" w:rsidP="00F05C28">
            <w:pPr>
              <w:rPr>
                <w:rFonts w:asciiTheme="minorHAnsi" w:eastAsia="Times New Roman" w:hAnsiTheme="minorHAnsi" w:cstheme="minorHAnsi"/>
                <w:color w:val="FF0000"/>
                <w:sz w:val="20"/>
                <w:szCs w:val="20"/>
                <w:shd w:val="clear" w:color="auto" w:fill="FFFFFF"/>
              </w:rPr>
            </w:pPr>
          </w:p>
        </w:tc>
      </w:tr>
    </w:tbl>
    <w:p w14:paraId="36780C3E" w14:textId="77777777" w:rsidR="00423F50" w:rsidRDefault="00423F50" w:rsidP="00AA4264">
      <w:pPr>
        <w:rPr>
          <w:rFonts w:asciiTheme="minorHAnsi" w:hAnsiTheme="minorHAnsi" w:cstheme="minorHAnsi"/>
          <w:b/>
          <w:bCs/>
          <w:color w:val="FF0000"/>
          <w:u w:val="single"/>
        </w:rPr>
      </w:pPr>
    </w:p>
    <w:p w14:paraId="6EBB7832" w14:textId="77777777" w:rsidR="00314D67" w:rsidRDefault="00314D67" w:rsidP="004838D2">
      <w:pPr>
        <w:rPr>
          <w:rFonts w:asciiTheme="minorHAnsi" w:hAnsiTheme="minorHAnsi" w:cstheme="minorHAnsi"/>
          <w:b/>
          <w:bCs/>
          <w:u w:val="single"/>
        </w:rPr>
      </w:pPr>
    </w:p>
    <w:p w14:paraId="43E83BC3" w14:textId="590C147F" w:rsidR="00AA4264" w:rsidRDefault="00314D67" w:rsidP="00AA4264">
      <w:pPr>
        <w:rPr>
          <w:rFonts w:asciiTheme="minorHAnsi" w:hAnsiTheme="minorHAnsi" w:cstheme="minorHAnsi"/>
          <w:b/>
          <w:bCs/>
          <w:u w:val="single"/>
        </w:rPr>
      </w:pPr>
      <w:r>
        <w:rPr>
          <w:rFonts w:asciiTheme="minorHAnsi" w:hAnsiTheme="minorHAnsi" w:cstheme="minorHAnsi"/>
          <w:b/>
          <w:bCs/>
          <w:u w:val="single"/>
        </w:rPr>
        <w:br w:type="page"/>
      </w:r>
      <w:r w:rsidR="00011FA7">
        <w:rPr>
          <w:rFonts w:asciiTheme="minorHAnsi" w:hAnsiTheme="minorHAnsi" w:cstheme="minorHAnsi"/>
          <w:b/>
          <w:bCs/>
          <w:u w:val="single"/>
        </w:rPr>
        <w:lastRenderedPageBreak/>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2B6E28">
        <w:rPr>
          <w:rFonts w:asciiTheme="minorHAnsi" w:hAnsiTheme="minorHAnsi" w:cstheme="minorHAnsi"/>
          <w:b/>
          <w:bCs/>
          <w:u w:val="single"/>
        </w:rPr>
        <w:t xml:space="preserve"> - None</w:t>
      </w:r>
    </w:p>
    <w:p w14:paraId="3C5558E2" w14:textId="77777777" w:rsidR="002B6E28" w:rsidRDefault="002B6E28" w:rsidP="002B086E">
      <w:pPr>
        <w:rPr>
          <w:rFonts w:asciiTheme="minorHAnsi" w:hAnsiTheme="minorHAnsi" w:cstheme="minorHAnsi"/>
          <w:b/>
          <w:bCs/>
          <w:u w:val="single"/>
        </w:rPr>
      </w:pPr>
    </w:p>
    <w:p w14:paraId="7ED5AB4D" w14:textId="72C2F59C"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159548E6" w14:textId="77777777" w:rsidR="00011FA7" w:rsidRDefault="00011FA7" w:rsidP="002B086E">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572"/>
        <w:gridCol w:w="2383"/>
        <w:gridCol w:w="4368"/>
        <w:gridCol w:w="1668"/>
        <w:gridCol w:w="1536"/>
        <w:gridCol w:w="1265"/>
        <w:gridCol w:w="1156"/>
      </w:tblGrid>
      <w:tr w:rsidR="000A7879" w:rsidRPr="008E5537" w14:paraId="12C0EFF3" w14:textId="6EC606E6" w:rsidTr="00D12651">
        <w:tc>
          <w:tcPr>
            <w:tcW w:w="0" w:type="auto"/>
          </w:tcPr>
          <w:p w14:paraId="69CDF4AF" w14:textId="18E6A1CD" w:rsidR="002B086E" w:rsidRPr="00D12651"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1D30CA26" w14:textId="77777777" w:rsidR="002B086E" w:rsidRPr="008E5537" w:rsidRDefault="002B086E" w:rsidP="00EA0851">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73C7E5D9" w14:textId="77777777" w:rsidR="002B086E" w:rsidRPr="008E5537" w:rsidRDefault="002B086E" w:rsidP="00EA0851">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783C37B6" w14:textId="2B5E84F7"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T</w:t>
            </w:r>
            <w:r w:rsidR="00993F40" w:rsidRPr="008E5537">
              <w:rPr>
                <w:rFonts w:asciiTheme="minorHAnsi" w:hAnsiTheme="minorHAnsi" w:cstheme="minorHAnsi"/>
                <w:b/>
                <w:bCs/>
                <w:sz w:val="20"/>
                <w:szCs w:val="20"/>
              </w:rPr>
              <w:t xml:space="preserve">ysoe </w:t>
            </w:r>
            <w:r w:rsidRPr="008E5537">
              <w:rPr>
                <w:rFonts w:asciiTheme="minorHAnsi" w:hAnsiTheme="minorHAnsi" w:cstheme="minorHAnsi"/>
                <w:b/>
                <w:bCs/>
                <w:sz w:val="20"/>
                <w:szCs w:val="20"/>
              </w:rPr>
              <w:t>P</w:t>
            </w:r>
            <w:r w:rsidR="00993F40" w:rsidRPr="008E5537">
              <w:rPr>
                <w:rFonts w:asciiTheme="minorHAnsi" w:hAnsiTheme="minorHAnsi" w:cstheme="minorHAnsi"/>
                <w:b/>
                <w:bCs/>
                <w:sz w:val="20"/>
                <w:szCs w:val="20"/>
              </w:rPr>
              <w:t xml:space="preserve">arish </w:t>
            </w:r>
            <w:r w:rsidRPr="008E5537">
              <w:rPr>
                <w:rFonts w:asciiTheme="minorHAnsi" w:hAnsiTheme="minorHAnsi" w:cstheme="minorHAnsi"/>
                <w:b/>
                <w:bCs/>
                <w:sz w:val="20"/>
                <w:szCs w:val="20"/>
              </w:rPr>
              <w:t>C</w:t>
            </w:r>
            <w:r w:rsidR="00993F40" w:rsidRPr="008E5537">
              <w:rPr>
                <w:rFonts w:asciiTheme="minorHAnsi" w:hAnsiTheme="minorHAnsi" w:cstheme="minorHAnsi"/>
                <w:b/>
                <w:bCs/>
                <w:sz w:val="20"/>
                <w:szCs w:val="20"/>
              </w:rPr>
              <w:t>ouncil</w:t>
            </w:r>
            <w:r w:rsidRPr="008E5537">
              <w:rPr>
                <w:rFonts w:asciiTheme="minorHAnsi" w:hAnsiTheme="minorHAnsi" w:cstheme="minorHAnsi"/>
                <w:b/>
                <w:bCs/>
                <w:sz w:val="20"/>
                <w:szCs w:val="20"/>
              </w:rPr>
              <w:t xml:space="preserve"> Comments</w:t>
            </w:r>
          </w:p>
        </w:tc>
        <w:tc>
          <w:tcPr>
            <w:tcW w:w="0" w:type="auto"/>
          </w:tcPr>
          <w:p w14:paraId="56C9B210" w14:textId="7EBFE103"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w:t>
            </w:r>
            <w:r w:rsidR="00305509" w:rsidRPr="008E5537">
              <w:rPr>
                <w:rFonts w:asciiTheme="minorHAnsi" w:hAnsiTheme="minorHAnsi" w:cstheme="minorHAnsi"/>
                <w:b/>
                <w:bCs/>
                <w:sz w:val="20"/>
                <w:szCs w:val="20"/>
              </w:rPr>
              <w:t>D</w:t>
            </w:r>
            <w:r w:rsidRPr="008E5537">
              <w:rPr>
                <w:rFonts w:asciiTheme="minorHAnsi" w:hAnsiTheme="minorHAnsi" w:cstheme="minorHAnsi"/>
                <w:b/>
                <w:bCs/>
                <w:sz w:val="20"/>
                <w:szCs w:val="20"/>
              </w:rPr>
              <w:t xml:space="preserve">ecision </w:t>
            </w:r>
          </w:p>
        </w:tc>
        <w:tc>
          <w:tcPr>
            <w:tcW w:w="0" w:type="auto"/>
          </w:tcPr>
          <w:p w14:paraId="35E741BB" w14:textId="11997B69"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0" w:type="auto"/>
          </w:tcPr>
          <w:p w14:paraId="3E038FF4" w14:textId="218B0BEA"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1F06B7" w:rsidRPr="00096314" w14:paraId="05BD1D1A" w14:textId="77777777" w:rsidTr="00D12651">
        <w:tc>
          <w:tcPr>
            <w:tcW w:w="0" w:type="auto"/>
          </w:tcPr>
          <w:p w14:paraId="6A771C2E" w14:textId="2B41380E" w:rsidR="001F06B7" w:rsidRPr="00E120F9" w:rsidRDefault="001F06B7" w:rsidP="001F06B7">
            <w:pPr>
              <w:rPr>
                <w:rFonts w:ascii="Arial" w:hAnsi="Arial" w:cs="Arial"/>
                <w:sz w:val="19"/>
                <w:szCs w:val="19"/>
                <w:shd w:val="clear" w:color="auto" w:fill="FFFFFF"/>
              </w:rPr>
            </w:pPr>
            <w:r w:rsidRPr="00C7502E">
              <w:rPr>
                <w:rFonts w:ascii="Arial" w:hAnsi="Arial" w:cs="Arial"/>
                <w:sz w:val="19"/>
                <w:szCs w:val="19"/>
                <w:shd w:val="clear" w:color="auto" w:fill="FFFFFF"/>
              </w:rPr>
              <w:t>24/01856/FUL</w:t>
            </w:r>
          </w:p>
        </w:tc>
        <w:tc>
          <w:tcPr>
            <w:tcW w:w="0" w:type="auto"/>
          </w:tcPr>
          <w:p w14:paraId="7680FCE8" w14:textId="0010447C" w:rsidR="001F06B7" w:rsidRPr="00E120F9" w:rsidRDefault="001F06B7" w:rsidP="001F06B7">
            <w:pPr>
              <w:rPr>
                <w:rFonts w:ascii="Arial" w:hAnsi="Arial" w:cs="Arial"/>
                <w:sz w:val="19"/>
                <w:szCs w:val="19"/>
              </w:rPr>
            </w:pPr>
            <w:r w:rsidRPr="00C7502E">
              <w:rPr>
                <w:rFonts w:ascii="Arial" w:hAnsi="Arial" w:cs="Arial"/>
                <w:sz w:val="19"/>
                <w:szCs w:val="19"/>
              </w:rPr>
              <w:t>Tysoe Village Hall Main Street Tysoe</w:t>
            </w:r>
          </w:p>
        </w:tc>
        <w:tc>
          <w:tcPr>
            <w:tcW w:w="0" w:type="auto"/>
          </w:tcPr>
          <w:p w14:paraId="0B2002E5" w14:textId="77777777" w:rsidR="001F06B7" w:rsidRDefault="001F06B7" w:rsidP="001F06B7">
            <w:pPr>
              <w:rPr>
                <w:rFonts w:ascii="Arial" w:eastAsia="Times New Roman" w:hAnsi="Arial" w:cs="Arial"/>
                <w:sz w:val="19"/>
                <w:szCs w:val="19"/>
              </w:rPr>
            </w:pPr>
            <w:r w:rsidRPr="00C7502E">
              <w:rPr>
                <w:rFonts w:ascii="Arial" w:eastAsia="Times New Roman" w:hAnsi="Arial" w:cs="Arial"/>
                <w:sz w:val="19"/>
                <w:szCs w:val="19"/>
              </w:rPr>
              <w:t>Installation of 45 photovoltaic panels and associated supporting metalwork, upon the southwest facing village hall roof. </w:t>
            </w:r>
          </w:p>
          <w:p w14:paraId="4D733536" w14:textId="0D5638E7" w:rsidR="001F06B7" w:rsidRPr="00E120F9" w:rsidRDefault="001F06B7" w:rsidP="001F06B7">
            <w:pPr>
              <w:rPr>
                <w:rFonts w:ascii="Arial" w:eastAsia="Times New Roman" w:hAnsi="Arial" w:cs="Arial"/>
                <w:sz w:val="19"/>
                <w:szCs w:val="19"/>
              </w:rPr>
            </w:pPr>
          </w:p>
        </w:tc>
        <w:tc>
          <w:tcPr>
            <w:tcW w:w="0" w:type="auto"/>
          </w:tcPr>
          <w:p w14:paraId="57CD25DE" w14:textId="1AB5859A" w:rsidR="001F06B7" w:rsidRDefault="001F06B7" w:rsidP="001F06B7">
            <w:pPr>
              <w:rPr>
                <w:rFonts w:ascii="Arial" w:hAnsi="Arial" w:cs="Arial"/>
                <w:sz w:val="19"/>
                <w:szCs w:val="19"/>
              </w:rPr>
            </w:pPr>
            <w:r>
              <w:rPr>
                <w:rFonts w:ascii="Arial" w:hAnsi="Arial" w:cs="Arial"/>
                <w:sz w:val="19"/>
                <w:szCs w:val="19"/>
              </w:rPr>
              <w:t>Support</w:t>
            </w:r>
          </w:p>
        </w:tc>
        <w:tc>
          <w:tcPr>
            <w:tcW w:w="0" w:type="auto"/>
          </w:tcPr>
          <w:p w14:paraId="743299E6" w14:textId="0FEA5BDE" w:rsidR="001F06B7" w:rsidRPr="008666F6" w:rsidRDefault="001F06B7" w:rsidP="001F06B7">
            <w:pPr>
              <w:rPr>
                <w:rFonts w:ascii="Arial" w:hAnsi="Arial" w:cs="Arial"/>
                <w:sz w:val="19"/>
                <w:szCs w:val="19"/>
                <w:shd w:val="clear" w:color="auto" w:fill="FFFFFF"/>
              </w:rPr>
            </w:pPr>
            <w:r w:rsidRPr="008666F6">
              <w:rPr>
                <w:rFonts w:ascii="Arial" w:hAnsi="Arial" w:cs="Arial"/>
                <w:sz w:val="19"/>
                <w:szCs w:val="19"/>
                <w:shd w:val="clear" w:color="auto" w:fill="FFFFFF"/>
              </w:rPr>
              <w:t>14/10/2024 </w:t>
            </w:r>
          </w:p>
        </w:tc>
        <w:tc>
          <w:tcPr>
            <w:tcW w:w="0" w:type="auto"/>
          </w:tcPr>
          <w:p w14:paraId="54470E1B" w14:textId="2BB91C3A" w:rsidR="001F06B7" w:rsidRPr="000A7879" w:rsidRDefault="001F06B7" w:rsidP="001F06B7">
            <w:pPr>
              <w:rPr>
                <w:rFonts w:ascii="Arial" w:hAnsi="Arial" w:cs="Arial"/>
                <w:sz w:val="19"/>
                <w:szCs w:val="19"/>
                <w:shd w:val="clear" w:color="auto" w:fill="FFFFFF"/>
              </w:rPr>
            </w:pPr>
            <w:r w:rsidRPr="001F06B7">
              <w:rPr>
                <w:rFonts w:ascii="Arial" w:hAnsi="Arial" w:cs="Arial"/>
                <w:sz w:val="19"/>
                <w:szCs w:val="19"/>
                <w:shd w:val="clear" w:color="auto" w:fill="FFFFFF"/>
              </w:rPr>
              <w:t>14/10/2024 </w:t>
            </w:r>
          </w:p>
        </w:tc>
        <w:tc>
          <w:tcPr>
            <w:tcW w:w="0" w:type="auto"/>
          </w:tcPr>
          <w:p w14:paraId="44F4FDE5" w14:textId="0876A339" w:rsidR="001F06B7" w:rsidRPr="00B67527" w:rsidRDefault="001F06B7" w:rsidP="001F06B7">
            <w:pPr>
              <w:rPr>
                <w:rFonts w:ascii="Arial" w:hAnsi="Arial" w:cs="Arial"/>
                <w:sz w:val="19"/>
                <w:szCs w:val="19"/>
                <w:shd w:val="clear" w:color="auto" w:fill="FFFFFF"/>
              </w:rPr>
            </w:pPr>
            <w:r>
              <w:rPr>
                <w:rFonts w:ascii="Arial" w:hAnsi="Arial" w:cs="Arial"/>
                <w:sz w:val="19"/>
                <w:szCs w:val="19"/>
                <w:shd w:val="clear" w:color="auto" w:fill="FFFFFF"/>
              </w:rPr>
              <w:t>Permission</w:t>
            </w:r>
          </w:p>
        </w:tc>
      </w:tr>
      <w:tr w:rsidR="00800D4D" w:rsidRPr="00096314" w14:paraId="0485D45D" w14:textId="77777777" w:rsidTr="00D12651">
        <w:tc>
          <w:tcPr>
            <w:tcW w:w="0" w:type="auto"/>
          </w:tcPr>
          <w:p w14:paraId="79365577" w14:textId="696376DF" w:rsidR="00800D4D" w:rsidRPr="00C7502E" w:rsidRDefault="00800D4D" w:rsidP="00800D4D">
            <w:pPr>
              <w:rPr>
                <w:rFonts w:ascii="Arial" w:hAnsi="Arial" w:cs="Arial"/>
                <w:sz w:val="19"/>
                <w:szCs w:val="19"/>
                <w:shd w:val="clear" w:color="auto" w:fill="FFFFFF"/>
              </w:rPr>
            </w:pPr>
            <w:r w:rsidRPr="008666F6">
              <w:rPr>
                <w:rFonts w:ascii="Arial" w:hAnsi="Arial" w:cs="Arial"/>
                <w:sz w:val="19"/>
                <w:szCs w:val="19"/>
                <w:shd w:val="clear" w:color="auto" w:fill="FFFFFF"/>
              </w:rPr>
              <w:t>24/01679/FUL</w:t>
            </w:r>
          </w:p>
        </w:tc>
        <w:tc>
          <w:tcPr>
            <w:tcW w:w="0" w:type="auto"/>
          </w:tcPr>
          <w:p w14:paraId="3479BBE7" w14:textId="27D42ACC" w:rsidR="00800D4D" w:rsidRPr="00C7502E" w:rsidRDefault="00800D4D" w:rsidP="00800D4D">
            <w:pPr>
              <w:rPr>
                <w:rFonts w:ascii="Arial" w:hAnsi="Arial" w:cs="Arial"/>
                <w:sz w:val="19"/>
                <w:szCs w:val="19"/>
              </w:rPr>
            </w:pPr>
            <w:r w:rsidRPr="008666F6">
              <w:rPr>
                <w:rFonts w:ascii="Arial" w:hAnsi="Arial" w:cs="Arial"/>
                <w:sz w:val="19"/>
                <w:szCs w:val="19"/>
              </w:rPr>
              <w:t>Holly House 11 Smarts Lane Upper Tysoe Warwick CV35 0TT</w:t>
            </w:r>
          </w:p>
        </w:tc>
        <w:tc>
          <w:tcPr>
            <w:tcW w:w="0" w:type="auto"/>
          </w:tcPr>
          <w:p w14:paraId="3D2A688E" w14:textId="117A8929" w:rsidR="00800D4D" w:rsidRPr="00C7502E" w:rsidRDefault="00800D4D" w:rsidP="00800D4D">
            <w:pPr>
              <w:rPr>
                <w:rFonts w:ascii="Arial" w:eastAsia="Times New Roman" w:hAnsi="Arial" w:cs="Arial"/>
                <w:sz w:val="19"/>
                <w:szCs w:val="19"/>
              </w:rPr>
            </w:pPr>
            <w:r w:rsidRPr="008666F6">
              <w:rPr>
                <w:rFonts w:ascii="Arial" w:eastAsia="Times New Roman" w:hAnsi="Arial" w:cs="Arial"/>
                <w:sz w:val="19"/>
                <w:szCs w:val="19"/>
              </w:rPr>
              <w:t>2 storey accessible extension with accessible ground floor shower room, toilet and residential lift. Erection of accessible car port. </w:t>
            </w:r>
          </w:p>
        </w:tc>
        <w:tc>
          <w:tcPr>
            <w:tcW w:w="0" w:type="auto"/>
          </w:tcPr>
          <w:p w14:paraId="1EF9EF0C" w14:textId="11B22F4B" w:rsidR="00800D4D" w:rsidRDefault="00800D4D" w:rsidP="00800D4D">
            <w:pPr>
              <w:rPr>
                <w:rFonts w:ascii="Arial" w:hAnsi="Arial" w:cs="Arial"/>
                <w:sz w:val="19"/>
                <w:szCs w:val="19"/>
              </w:rPr>
            </w:pPr>
            <w:r>
              <w:rPr>
                <w:rFonts w:ascii="Arial" w:hAnsi="Arial" w:cs="Arial"/>
                <w:sz w:val="19"/>
                <w:szCs w:val="19"/>
                <w:shd w:val="clear" w:color="auto" w:fill="FFFFFF"/>
              </w:rPr>
              <w:t>Support</w:t>
            </w:r>
          </w:p>
        </w:tc>
        <w:tc>
          <w:tcPr>
            <w:tcW w:w="0" w:type="auto"/>
          </w:tcPr>
          <w:p w14:paraId="75546291" w14:textId="7563A5C9" w:rsidR="00800D4D" w:rsidRPr="008666F6" w:rsidRDefault="00800D4D" w:rsidP="00800D4D">
            <w:pPr>
              <w:rPr>
                <w:rFonts w:ascii="Arial" w:hAnsi="Arial" w:cs="Arial"/>
                <w:sz w:val="19"/>
                <w:szCs w:val="19"/>
                <w:shd w:val="clear" w:color="auto" w:fill="FFFFFF"/>
              </w:rPr>
            </w:pPr>
            <w:r w:rsidRPr="001F06B7">
              <w:rPr>
                <w:rFonts w:ascii="Arial" w:hAnsi="Arial" w:cs="Arial"/>
                <w:sz w:val="19"/>
                <w:szCs w:val="19"/>
                <w:shd w:val="clear" w:color="auto" w:fill="FFFFFF"/>
              </w:rPr>
              <w:t>05/11/2024</w:t>
            </w:r>
          </w:p>
        </w:tc>
        <w:tc>
          <w:tcPr>
            <w:tcW w:w="0" w:type="auto"/>
          </w:tcPr>
          <w:p w14:paraId="41565241" w14:textId="34EAB572" w:rsidR="00800D4D" w:rsidRPr="001F06B7" w:rsidRDefault="00800D4D" w:rsidP="00800D4D">
            <w:pPr>
              <w:rPr>
                <w:rFonts w:ascii="Arial" w:hAnsi="Arial" w:cs="Arial"/>
                <w:sz w:val="19"/>
                <w:szCs w:val="19"/>
                <w:shd w:val="clear" w:color="auto" w:fill="FFFFFF"/>
              </w:rPr>
            </w:pPr>
            <w:r w:rsidRPr="001F06B7">
              <w:rPr>
                <w:rFonts w:ascii="Arial" w:hAnsi="Arial" w:cs="Arial"/>
                <w:sz w:val="19"/>
                <w:szCs w:val="19"/>
                <w:shd w:val="clear" w:color="auto" w:fill="FFFFFF"/>
              </w:rPr>
              <w:t>05/11/2024</w:t>
            </w:r>
          </w:p>
        </w:tc>
        <w:tc>
          <w:tcPr>
            <w:tcW w:w="0" w:type="auto"/>
          </w:tcPr>
          <w:p w14:paraId="279E71F0" w14:textId="3DA8AACB" w:rsidR="00800D4D" w:rsidRDefault="00800D4D" w:rsidP="00800D4D">
            <w:pPr>
              <w:rPr>
                <w:rFonts w:ascii="Arial" w:hAnsi="Arial" w:cs="Arial"/>
                <w:sz w:val="19"/>
                <w:szCs w:val="19"/>
                <w:shd w:val="clear" w:color="auto" w:fill="FFFFFF"/>
              </w:rPr>
            </w:pPr>
            <w:r>
              <w:rPr>
                <w:rFonts w:ascii="Arial" w:hAnsi="Arial" w:cs="Arial"/>
                <w:sz w:val="19"/>
                <w:szCs w:val="19"/>
                <w:shd w:val="clear" w:color="auto" w:fill="FFFFFF"/>
              </w:rPr>
              <w:t>Permission</w:t>
            </w:r>
          </w:p>
        </w:tc>
      </w:tr>
    </w:tbl>
    <w:p w14:paraId="466FF689" w14:textId="77777777" w:rsidR="002B6E28" w:rsidRDefault="002B6E28" w:rsidP="00873791">
      <w:pPr>
        <w:rPr>
          <w:rFonts w:asciiTheme="minorHAnsi" w:hAnsiTheme="minorHAnsi" w:cstheme="minorHAnsi"/>
          <w:b/>
          <w:bCs/>
          <w:color w:val="FF0000"/>
          <w:u w:val="single"/>
        </w:rPr>
      </w:pPr>
    </w:p>
    <w:p w14:paraId="2144DE97" w14:textId="734202BD"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p w14:paraId="09AF6E93" w14:textId="77777777" w:rsidR="004838D2" w:rsidRPr="008E5537" w:rsidRDefault="004838D2" w:rsidP="00873791">
      <w:pPr>
        <w:rPr>
          <w:rFonts w:asciiTheme="minorHAnsi" w:hAnsiTheme="minorHAnsi" w:cstheme="minorHAnsi"/>
          <w:b/>
          <w:bCs/>
          <w:u w:val="single"/>
        </w:rPr>
      </w:pPr>
    </w:p>
    <w:tbl>
      <w:tblPr>
        <w:tblStyle w:val="TableGrid"/>
        <w:tblW w:w="4999" w:type="pct"/>
        <w:tblLook w:val="04A0" w:firstRow="1" w:lastRow="0" w:firstColumn="1" w:lastColumn="0" w:noHBand="0" w:noVBand="1"/>
      </w:tblPr>
      <w:tblGrid>
        <w:gridCol w:w="2782"/>
        <w:gridCol w:w="2358"/>
        <w:gridCol w:w="5536"/>
        <w:gridCol w:w="3269"/>
      </w:tblGrid>
      <w:tr w:rsidR="008E5537" w:rsidRPr="008E5537" w14:paraId="0CF4C631" w14:textId="77777777" w:rsidTr="008E5537">
        <w:tc>
          <w:tcPr>
            <w:tcW w:w="997"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845"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1F06B7" w:rsidRPr="008E5537" w14:paraId="0A8BA772" w14:textId="77777777" w:rsidTr="008E5537">
        <w:tc>
          <w:tcPr>
            <w:tcW w:w="997" w:type="pct"/>
            <w:shd w:val="clear" w:color="auto" w:fill="auto"/>
          </w:tcPr>
          <w:p w14:paraId="7A3C990B" w14:textId="6752B3E7" w:rsidR="001F06B7" w:rsidRPr="00C7502E" w:rsidRDefault="001F06B7" w:rsidP="001F06B7">
            <w:pPr>
              <w:rPr>
                <w:rFonts w:ascii="Arial" w:hAnsi="Arial" w:cs="Arial"/>
                <w:sz w:val="19"/>
                <w:szCs w:val="19"/>
                <w:shd w:val="clear" w:color="auto" w:fill="FFFFFF"/>
              </w:rPr>
            </w:pPr>
            <w:r w:rsidRPr="00423F50">
              <w:rPr>
                <w:rFonts w:ascii="Arial" w:hAnsi="Arial" w:cs="Arial"/>
                <w:sz w:val="19"/>
                <w:szCs w:val="19"/>
                <w:shd w:val="clear" w:color="auto" w:fill="FFFFFF"/>
              </w:rPr>
              <w:t>24/02368/TREE</w:t>
            </w:r>
          </w:p>
        </w:tc>
        <w:tc>
          <w:tcPr>
            <w:tcW w:w="845" w:type="pct"/>
            <w:shd w:val="clear" w:color="auto" w:fill="auto"/>
          </w:tcPr>
          <w:p w14:paraId="01C82792" w14:textId="6ACCA3EB" w:rsidR="001F06B7" w:rsidRPr="00C7502E" w:rsidRDefault="001F06B7" w:rsidP="001F06B7">
            <w:pPr>
              <w:rPr>
                <w:rFonts w:ascii="Arial" w:hAnsi="Arial" w:cs="Arial"/>
                <w:sz w:val="19"/>
                <w:szCs w:val="19"/>
              </w:rPr>
            </w:pPr>
            <w:r w:rsidRPr="00423F50">
              <w:rPr>
                <w:rFonts w:ascii="Arial" w:hAnsi="Arial" w:cs="Arial"/>
                <w:sz w:val="19"/>
                <w:szCs w:val="19"/>
                <w:shd w:val="clear" w:color="auto" w:fill="FFFFFF"/>
              </w:rPr>
              <w:t>Dinsdale House Baldwins Lane Upper Tysoe Warwick CV35 0TX</w:t>
            </w:r>
          </w:p>
        </w:tc>
        <w:tc>
          <w:tcPr>
            <w:tcW w:w="1985" w:type="pct"/>
            <w:shd w:val="clear" w:color="auto" w:fill="auto"/>
          </w:tcPr>
          <w:p w14:paraId="76A2C728" w14:textId="47B96A01" w:rsidR="001F06B7" w:rsidRPr="00C7502E" w:rsidRDefault="001F06B7" w:rsidP="001F06B7">
            <w:pPr>
              <w:rPr>
                <w:rFonts w:ascii="Arial" w:eastAsia="Times New Roman" w:hAnsi="Arial" w:cs="Arial"/>
                <w:sz w:val="19"/>
                <w:szCs w:val="19"/>
              </w:rPr>
            </w:pPr>
            <w:r w:rsidRPr="00423F50">
              <w:rPr>
                <w:rFonts w:ascii="Arial" w:hAnsi="Arial" w:cs="Arial"/>
                <w:sz w:val="19"/>
                <w:szCs w:val="19"/>
                <w:shd w:val="clear" w:color="auto" w:fill="FFFFFF"/>
              </w:rPr>
              <w:t xml:space="preserve">T1 - pine - Fell -T2 - pine - Fell -T3 - horse chestnut - Removal of branches hanging over neighbour's listed outhouse -T4 - horse chestnut - Removal of branches hanging over a slate roof shed. -T5 - birch - Removal of a </w:t>
            </w:r>
            <w:proofErr w:type="gramStart"/>
            <w:r w:rsidRPr="00423F50">
              <w:rPr>
                <w:rFonts w:ascii="Arial" w:hAnsi="Arial" w:cs="Arial"/>
                <w:sz w:val="19"/>
                <w:szCs w:val="19"/>
                <w:shd w:val="clear" w:color="auto" w:fill="FFFFFF"/>
              </w:rPr>
              <w:t>low lying</w:t>
            </w:r>
            <w:proofErr w:type="gramEnd"/>
            <w:r w:rsidRPr="00423F50">
              <w:rPr>
                <w:rFonts w:ascii="Arial" w:hAnsi="Arial" w:cs="Arial"/>
                <w:sz w:val="19"/>
                <w:szCs w:val="19"/>
                <w:shd w:val="clear" w:color="auto" w:fill="FFFFFF"/>
              </w:rPr>
              <w:t xml:space="preserve"> branch that is dropping over the lawn from 0.33 metres to 1.5metres. -T6 - cherry - Fell and replace with a different ornamental tree. -T7 - copper beech - Cut back copper beech branches about 3.6 metres to lift off the drive. </w:t>
            </w:r>
          </w:p>
        </w:tc>
        <w:tc>
          <w:tcPr>
            <w:tcW w:w="1172" w:type="pct"/>
            <w:shd w:val="clear" w:color="auto" w:fill="auto"/>
          </w:tcPr>
          <w:p w14:paraId="5DBF2F6F" w14:textId="6727D047" w:rsidR="001F06B7" w:rsidRPr="008666F6" w:rsidRDefault="001F06B7" w:rsidP="001F06B7">
            <w:pPr>
              <w:rPr>
                <w:rFonts w:ascii="Arial" w:hAnsi="Arial" w:cs="Arial"/>
                <w:sz w:val="19"/>
                <w:szCs w:val="19"/>
                <w:shd w:val="clear" w:color="auto" w:fill="FFFFFF"/>
              </w:rPr>
            </w:pPr>
            <w:r w:rsidRPr="001F06B7">
              <w:rPr>
                <w:rFonts w:ascii="Arial" w:hAnsi="Arial" w:cs="Arial"/>
                <w:sz w:val="19"/>
                <w:szCs w:val="19"/>
                <w:shd w:val="clear" w:color="auto" w:fill="FFFFFF"/>
              </w:rPr>
              <w:t>15/11/2024</w:t>
            </w:r>
          </w:p>
        </w:tc>
      </w:tr>
      <w:tr w:rsidR="00E34419" w:rsidRPr="008E5537" w14:paraId="512A8297" w14:textId="77777777" w:rsidTr="008E5537">
        <w:tc>
          <w:tcPr>
            <w:tcW w:w="997" w:type="pct"/>
            <w:shd w:val="clear" w:color="auto" w:fill="auto"/>
          </w:tcPr>
          <w:p w14:paraId="6334B199" w14:textId="77777777" w:rsidR="00E34419" w:rsidRDefault="00E34419" w:rsidP="00E34419">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E34419" w:rsidRPr="00C7502E" w:rsidRDefault="00E34419" w:rsidP="00E34419">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845" w:type="pct"/>
            <w:shd w:val="clear" w:color="auto" w:fill="auto"/>
          </w:tcPr>
          <w:p w14:paraId="14C6C09E" w14:textId="22B1EDE3" w:rsidR="00E34419" w:rsidRPr="00C7502E" w:rsidRDefault="00E34419" w:rsidP="00E34419">
            <w:pPr>
              <w:rPr>
                <w:rFonts w:ascii="Arial" w:hAnsi="Arial" w:cs="Arial"/>
                <w:sz w:val="19"/>
                <w:szCs w:val="19"/>
              </w:rPr>
            </w:pPr>
            <w:r w:rsidRPr="007D3C26">
              <w:rPr>
                <w:rFonts w:ascii="Arial" w:hAnsi="Arial" w:cs="Arial"/>
                <w:sz w:val="19"/>
                <w:szCs w:val="19"/>
              </w:rPr>
              <w:t>Tysoe C Of E Primary School School Lane Tysoe Warwickshire CV35 0SD</w:t>
            </w:r>
          </w:p>
        </w:tc>
        <w:tc>
          <w:tcPr>
            <w:tcW w:w="1985" w:type="pct"/>
            <w:shd w:val="clear" w:color="auto" w:fill="auto"/>
          </w:tcPr>
          <w:p w14:paraId="27D81A22" w14:textId="1EFFF236" w:rsidR="00E34419" w:rsidRPr="00C7502E" w:rsidRDefault="00E34419" w:rsidP="00E34419">
            <w:pPr>
              <w:rPr>
                <w:rFonts w:ascii="Arial" w:eastAsia="Times New Roman" w:hAnsi="Arial" w:cs="Arial"/>
                <w:sz w:val="19"/>
                <w:szCs w:val="19"/>
              </w:rPr>
            </w:pPr>
            <w:r w:rsidRPr="007D3C26">
              <w:rPr>
                <w:rFonts w:ascii="Arial" w:eastAsia="Times New Roman" w:hAnsi="Arial" w:cs="Arial"/>
                <w:sz w:val="19"/>
                <w:szCs w:val="19"/>
              </w:rPr>
              <w:t>Proposed replacement aluminium windows and doors to the modern portion of the building featuring laminated inner glazing and toughened outer glazing, with some windowpane replacements to the listed portion of the building. Windowpanes to the listed building will be replaced with 6.8mm Tatra glass. Stonework surrounds will be repaired as needed. </w:t>
            </w:r>
          </w:p>
        </w:tc>
        <w:tc>
          <w:tcPr>
            <w:tcW w:w="1172" w:type="pct"/>
            <w:shd w:val="clear" w:color="auto" w:fill="auto"/>
          </w:tcPr>
          <w:p w14:paraId="5BFBC5CD" w14:textId="77777777" w:rsidR="00E34419" w:rsidRDefault="00E34419" w:rsidP="00E34419">
            <w:pPr>
              <w:rPr>
                <w:rFonts w:ascii="Arial" w:hAnsi="Arial" w:cs="Arial"/>
                <w:sz w:val="19"/>
                <w:szCs w:val="19"/>
                <w:shd w:val="clear" w:color="auto" w:fill="FFFFFF"/>
              </w:rPr>
            </w:pPr>
            <w:r w:rsidRPr="00E34419">
              <w:rPr>
                <w:rFonts w:ascii="Arial" w:hAnsi="Arial" w:cs="Arial"/>
                <w:sz w:val="19"/>
                <w:szCs w:val="19"/>
                <w:shd w:val="clear" w:color="auto" w:fill="FFFFFF"/>
              </w:rPr>
              <w:t>09/07/2024 </w:t>
            </w:r>
          </w:p>
          <w:p w14:paraId="286F4EB0" w14:textId="64E02E8D" w:rsidR="00E34419" w:rsidRPr="008666F6" w:rsidRDefault="00E34419" w:rsidP="00E3441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01/11/2024 </w:t>
            </w:r>
          </w:p>
        </w:tc>
      </w:tr>
      <w:tr w:rsidR="00E34419" w:rsidRPr="008E5537" w14:paraId="21F7E76B" w14:textId="77777777" w:rsidTr="008E5537">
        <w:tc>
          <w:tcPr>
            <w:tcW w:w="997" w:type="pct"/>
            <w:shd w:val="clear" w:color="auto" w:fill="auto"/>
          </w:tcPr>
          <w:p w14:paraId="7C8DFD07" w14:textId="77777777" w:rsidR="00E34419" w:rsidRDefault="00E34419" w:rsidP="00E34419">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0009F747" w14:textId="6E310208" w:rsidR="00E34419" w:rsidRPr="00E120F9" w:rsidRDefault="00E34419" w:rsidP="00E34419">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845" w:type="pct"/>
            <w:shd w:val="clear" w:color="auto" w:fill="auto"/>
          </w:tcPr>
          <w:p w14:paraId="195FFD97" w14:textId="6927DCEC" w:rsidR="00E34419" w:rsidRPr="00E120F9" w:rsidRDefault="00E34419" w:rsidP="00E34419">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E34419" w:rsidRPr="00E120F9" w:rsidRDefault="00E34419" w:rsidP="00E34419">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48B8EB58" w:rsidR="00E34419" w:rsidRPr="008666F6" w:rsidRDefault="00E34419" w:rsidP="00E34419">
            <w:pPr>
              <w:rPr>
                <w:rFonts w:ascii="Arial" w:hAnsi="Arial" w:cs="Arial"/>
                <w:sz w:val="19"/>
                <w:szCs w:val="19"/>
                <w:shd w:val="clear" w:color="auto" w:fill="FFFFFF"/>
              </w:rPr>
            </w:pPr>
            <w:r w:rsidRPr="008666F6">
              <w:rPr>
                <w:rFonts w:ascii="Arial" w:hAnsi="Arial" w:cs="Arial"/>
                <w:sz w:val="19"/>
                <w:szCs w:val="19"/>
                <w:shd w:val="clear" w:color="auto" w:fill="FFFFFF"/>
              </w:rPr>
              <w:t>03/10/2024 </w:t>
            </w:r>
          </w:p>
        </w:tc>
      </w:tr>
      <w:tr w:rsidR="00E34419" w:rsidRPr="008E5537" w14:paraId="4C2437DD" w14:textId="77777777" w:rsidTr="008E5537">
        <w:tc>
          <w:tcPr>
            <w:tcW w:w="997" w:type="pct"/>
            <w:shd w:val="clear" w:color="auto" w:fill="auto"/>
          </w:tcPr>
          <w:p w14:paraId="3070BD7C" w14:textId="5A28380C" w:rsidR="00E34419" w:rsidRPr="00DB5DFD" w:rsidRDefault="00E34419" w:rsidP="00E34419">
            <w:pPr>
              <w:rPr>
                <w:rFonts w:ascii="Arial" w:hAnsi="Arial" w:cs="Arial"/>
                <w:sz w:val="19"/>
                <w:szCs w:val="19"/>
                <w:shd w:val="clear" w:color="auto" w:fill="FFFFFF"/>
              </w:rPr>
            </w:pPr>
            <w:r w:rsidRPr="004D1628">
              <w:rPr>
                <w:rFonts w:ascii="Arial" w:hAnsi="Arial" w:cs="Arial"/>
                <w:sz w:val="19"/>
                <w:szCs w:val="19"/>
                <w:shd w:val="clear" w:color="auto" w:fill="FFFFFF"/>
              </w:rPr>
              <w:lastRenderedPageBreak/>
              <w:t>23/01419/FUL</w:t>
            </w:r>
          </w:p>
        </w:tc>
        <w:tc>
          <w:tcPr>
            <w:tcW w:w="845" w:type="pct"/>
            <w:shd w:val="clear" w:color="auto" w:fill="auto"/>
          </w:tcPr>
          <w:p w14:paraId="702216C2" w14:textId="53FB126E" w:rsidR="00E34419" w:rsidRPr="00DB5DFD" w:rsidRDefault="00E34419" w:rsidP="00E34419">
            <w:pPr>
              <w:rPr>
                <w:rFonts w:ascii="Arial" w:hAnsi="Arial" w:cs="Arial"/>
                <w:sz w:val="19"/>
                <w:szCs w:val="19"/>
              </w:rPr>
            </w:pPr>
            <w:r w:rsidRPr="004D1628">
              <w:rPr>
                <w:rFonts w:ascii="Arial" w:hAnsi="Arial" w:cs="Arial"/>
                <w:sz w:val="19"/>
                <w:szCs w:val="19"/>
              </w:rPr>
              <w:t>Dinsdale House Baldwins Lane Tysoe Near Leamington Spa Warwickshire CV35 0TX</w:t>
            </w:r>
          </w:p>
        </w:tc>
        <w:tc>
          <w:tcPr>
            <w:tcW w:w="1985" w:type="pct"/>
            <w:shd w:val="clear" w:color="auto" w:fill="auto"/>
          </w:tcPr>
          <w:p w14:paraId="66D01313" w14:textId="61FED948" w:rsidR="00E34419" w:rsidRPr="00DB5DFD" w:rsidRDefault="00E34419" w:rsidP="00E34419">
            <w:pPr>
              <w:rPr>
                <w:rFonts w:ascii="Arial" w:eastAsia="Times New Roman" w:hAnsi="Arial" w:cs="Arial"/>
                <w:sz w:val="19"/>
                <w:szCs w:val="19"/>
              </w:rPr>
            </w:pPr>
            <w:r w:rsidRPr="004D1628">
              <w:rPr>
                <w:rFonts w:ascii="Arial" w:eastAsia="Times New Roman" w:hAnsi="Arial" w:cs="Arial"/>
                <w:sz w:val="19"/>
                <w:szCs w:val="19"/>
              </w:rPr>
              <w:t>Conversion of a disused coach house and stables into a dwelling house. </w:t>
            </w:r>
          </w:p>
        </w:tc>
        <w:tc>
          <w:tcPr>
            <w:tcW w:w="1172" w:type="pct"/>
            <w:shd w:val="clear" w:color="auto" w:fill="auto"/>
          </w:tcPr>
          <w:p w14:paraId="5778B0D1" w14:textId="3507E376" w:rsidR="00E34419" w:rsidRPr="00DD6776" w:rsidRDefault="00E34419" w:rsidP="00E34419">
            <w:pPr>
              <w:rPr>
                <w:rFonts w:ascii="Arial" w:hAnsi="Arial" w:cs="Arial"/>
                <w:sz w:val="19"/>
                <w:szCs w:val="19"/>
                <w:shd w:val="clear" w:color="auto" w:fill="FFFFFF"/>
              </w:rPr>
            </w:pPr>
            <w:r w:rsidRPr="008666F6">
              <w:rPr>
                <w:rFonts w:ascii="Arial" w:hAnsi="Arial" w:cs="Arial"/>
                <w:sz w:val="19"/>
                <w:szCs w:val="19"/>
                <w:shd w:val="clear" w:color="auto" w:fill="FFFFFF"/>
              </w:rPr>
              <w:t>16/09/2024 </w:t>
            </w:r>
          </w:p>
        </w:tc>
      </w:tr>
      <w:tr w:rsidR="00E34419" w:rsidRPr="008E5537" w14:paraId="1DD41DAD" w14:textId="77777777" w:rsidTr="008E5537">
        <w:tc>
          <w:tcPr>
            <w:tcW w:w="997" w:type="pct"/>
            <w:shd w:val="clear" w:color="auto" w:fill="auto"/>
          </w:tcPr>
          <w:p w14:paraId="09D6935E" w14:textId="00B3F142" w:rsidR="00E34419" w:rsidRPr="0021723C" w:rsidRDefault="00E34419" w:rsidP="00E34419">
            <w:pPr>
              <w:rPr>
                <w:rFonts w:ascii="Arial" w:hAnsi="Arial" w:cs="Arial"/>
                <w:sz w:val="19"/>
                <w:szCs w:val="19"/>
                <w:shd w:val="clear" w:color="auto" w:fill="FFFFFF"/>
              </w:rPr>
            </w:pPr>
            <w:r w:rsidRPr="008E5537">
              <w:rPr>
                <w:rFonts w:ascii="Arial" w:hAnsi="Arial" w:cs="Arial"/>
                <w:sz w:val="19"/>
                <w:szCs w:val="19"/>
                <w:shd w:val="clear" w:color="auto" w:fill="FFFFFF"/>
              </w:rPr>
              <w:t>24/00009/FUL</w:t>
            </w:r>
          </w:p>
        </w:tc>
        <w:tc>
          <w:tcPr>
            <w:tcW w:w="845" w:type="pct"/>
            <w:shd w:val="clear" w:color="auto" w:fill="auto"/>
          </w:tcPr>
          <w:p w14:paraId="1BC33A17" w14:textId="77777777" w:rsidR="00E34419" w:rsidRDefault="00E34419" w:rsidP="00E34419">
            <w:pPr>
              <w:rPr>
                <w:rFonts w:ascii="Arial" w:hAnsi="Arial" w:cs="Arial"/>
                <w:sz w:val="19"/>
                <w:szCs w:val="19"/>
                <w:shd w:val="clear" w:color="auto" w:fill="FFFFFF"/>
              </w:rPr>
            </w:pPr>
            <w:r w:rsidRPr="008E5537">
              <w:rPr>
                <w:rFonts w:ascii="Arial" w:hAnsi="Arial" w:cs="Arial"/>
                <w:sz w:val="19"/>
                <w:szCs w:val="19"/>
                <w:shd w:val="clear" w:color="auto" w:fill="FFFFFF"/>
              </w:rPr>
              <w:t xml:space="preserve">Applecross Fields Located </w:t>
            </w:r>
            <w:proofErr w:type="gramStart"/>
            <w:r w:rsidRPr="008E5537">
              <w:rPr>
                <w:rFonts w:ascii="Arial" w:hAnsi="Arial" w:cs="Arial"/>
                <w:sz w:val="19"/>
                <w:szCs w:val="19"/>
                <w:shd w:val="clear" w:color="auto" w:fill="FFFFFF"/>
              </w:rPr>
              <w:t>On</w:t>
            </w:r>
            <w:proofErr w:type="gramEnd"/>
            <w:r w:rsidRPr="008E5537">
              <w:rPr>
                <w:rFonts w:ascii="Arial" w:hAnsi="Arial" w:cs="Arial"/>
                <w:sz w:val="19"/>
                <w:szCs w:val="19"/>
                <w:shd w:val="clear" w:color="auto" w:fill="FFFFFF"/>
              </w:rPr>
              <w:t xml:space="preserve"> Tysoe Road 150M North West Of King Johns Lane Radway</w:t>
            </w:r>
          </w:p>
          <w:p w14:paraId="07E0246A" w14:textId="123B1B9D" w:rsidR="00E34419" w:rsidRPr="0021723C" w:rsidRDefault="00E34419" w:rsidP="00E34419">
            <w:pPr>
              <w:rPr>
                <w:rFonts w:ascii="Arial" w:hAnsi="Arial" w:cs="Arial"/>
                <w:sz w:val="19"/>
                <w:szCs w:val="19"/>
                <w:shd w:val="clear" w:color="auto" w:fill="FFFFFF"/>
              </w:rPr>
            </w:pPr>
          </w:p>
        </w:tc>
        <w:tc>
          <w:tcPr>
            <w:tcW w:w="1985" w:type="pct"/>
            <w:shd w:val="clear" w:color="auto" w:fill="auto"/>
          </w:tcPr>
          <w:p w14:paraId="3CE1B0E1" w14:textId="009F1714" w:rsidR="00E34419" w:rsidRPr="0021723C" w:rsidRDefault="00E34419" w:rsidP="00E34419">
            <w:pPr>
              <w:rPr>
                <w:rFonts w:ascii="Arial" w:hAnsi="Arial" w:cs="Arial"/>
                <w:sz w:val="19"/>
                <w:szCs w:val="19"/>
                <w:shd w:val="clear" w:color="auto" w:fill="FFFFFF"/>
              </w:rPr>
            </w:pPr>
            <w:r w:rsidRPr="008E5537">
              <w:rPr>
                <w:rFonts w:ascii="Arial" w:hAnsi="Arial" w:cs="Arial"/>
                <w:sz w:val="19"/>
                <w:szCs w:val="19"/>
                <w:shd w:val="clear" w:color="auto" w:fill="FFFFFF"/>
              </w:rPr>
              <w:t>Change of use of land to children's forest school, including associated access track, car parking area and ancillary structures such as toilet block (retrospective) </w:t>
            </w:r>
          </w:p>
        </w:tc>
        <w:tc>
          <w:tcPr>
            <w:tcW w:w="1172" w:type="pct"/>
            <w:shd w:val="clear" w:color="auto" w:fill="auto"/>
          </w:tcPr>
          <w:p w14:paraId="6812B23A" w14:textId="77777777" w:rsidR="00E34419" w:rsidRDefault="00E34419" w:rsidP="00E34419">
            <w:pPr>
              <w:rPr>
                <w:rFonts w:ascii="Arial" w:hAnsi="Arial" w:cs="Arial"/>
                <w:sz w:val="19"/>
                <w:szCs w:val="19"/>
                <w:shd w:val="clear" w:color="auto" w:fill="FFFFFF"/>
              </w:rPr>
            </w:pPr>
            <w:r w:rsidRPr="00FE7ABA">
              <w:rPr>
                <w:rFonts w:ascii="Arial" w:hAnsi="Arial" w:cs="Arial"/>
                <w:sz w:val="19"/>
                <w:szCs w:val="19"/>
                <w:shd w:val="clear" w:color="auto" w:fill="FFFFFF"/>
              </w:rPr>
              <w:t>18/07/2024 </w:t>
            </w:r>
          </w:p>
          <w:p w14:paraId="17B9CB3C" w14:textId="77777777" w:rsidR="00E34419" w:rsidRDefault="00E34419" w:rsidP="00E3441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DD6776">
              <w:rPr>
                <w:rFonts w:ascii="Arial" w:hAnsi="Arial" w:cs="Arial"/>
                <w:sz w:val="19"/>
                <w:szCs w:val="19"/>
                <w:shd w:val="clear" w:color="auto" w:fill="FFFFFF"/>
              </w:rPr>
              <w:t>07/10/2024</w:t>
            </w:r>
          </w:p>
          <w:p w14:paraId="394B6E52" w14:textId="17D7434B" w:rsidR="00180B2F" w:rsidRPr="005D30F9" w:rsidRDefault="00180B2F" w:rsidP="00E3441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180B2F">
              <w:rPr>
                <w:rFonts w:ascii="Arial" w:hAnsi="Arial" w:cs="Arial"/>
                <w:sz w:val="19"/>
                <w:szCs w:val="19"/>
                <w:shd w:val="clear" w:color="auto" w:fill="FFFFFF"/>
              </w:rPr>
              <w:t>24/01/2025 </w:t>
            </w:r>
          </w:p>
        </w:tc>
      </w:tr>
    </w:tbl>
    <w:p w14:paraId="2490D778" w14:textId="77777777" w:rsidR="00873791" w:rsidRPr="008E5537" w:rsidRDefault="00873791" w:rsidP="00873791">
      <w:pPr>
        <w:rPr>
          <w:rFonts w:asciiTheme="minorHAnsi" w:hAnsiTheme="minorHAnsi" w:cstheme="minorHAnsi"/>
          <w:sz w:val="20"/>
          <w:szCs w:val="20"/>
        </w:rPr>
      </w:pPr>
    </w:p>
    <w:p w14:paraId="4BB7E745" w14:textId="693C6BD8" w:rsidR="00410922" w:rsidRDefault="00D442AC">
      <w:pPr>
        <w:rPr>
          <w:rFonts w:asciiTheme="minorHAnsi" w:hAnsiTheme="minorHAnsi" w:cstheme="minorHAnsi"/>
          <w:b/>
          <w:bCs/>
          <w:u w:val="single"/>
        </w:rPr>
      </w:pPr>
      <w:r>
        <w:rPr>
          <w:rFonts w:asciiTheme="minorHAnsi" w:hAnsiTheme="minorHAnsi" w:cstheme="minorHAnsi"/>
          <w:b/>
          <w:bCs/>
          <w:u w:val="single"/>
        </w:rPr>
        <w:t>Appeals in Progress</w:t>
      </w:r>
    </w:p>
    <w:p w14:paraId="4EF9BDCE" w14:textId="77777777" w:rsidR="004838D2" w:rsidRDefault="004838D2">
      <w:pPr>
        <w:rPr>
          <w:rFonts w:asciiTheme="minorHAnsi" w:hAnsiTheme="minorHAnsi" w:cstheme="minorHAnsi"/>
          <w:b/>
          <w:bCs/>
          <w:u w:val="single"/>
        </w:rPr>
      </w:pPr>
    </w:p>
    <w:tbl>
      <w:tblPr>
        <w:tblStyle w:val="TableGrid"/>
        <w:tblW w:w="5000" w:type="pct"/>
        <w:tblLook w:val="04A0" w:firstRow="1" w:lastRow="0" w:firstColumn="1" w:lastColumn="0" w:noHBand="0" w:noVBand="1"/>
      </w:tblPr>
      <w:tblGrid>
        <w:gridCol w:w="1743"/>
        <w:gridCol w:w="1743"/>
        <w:gridCol w:w="1743"/>
        <w:gridCol w:w="1743"/>
        <w:gridCol w:w="1744"/>
        <w:gridCol w:w="1744"/>
        <w:gridCol w:w="1744"/>
        <w:gridCol w:w="1744"/>
      </w:tblGrid>
      <w:tr w:rsidR="00FE7ABA" w:rsidRPr="008E5537" w14:paraId="1875EA8D" w14:textId="77777777" w:rsidTr="00FE7ABA">
        <w:tc>
          <w:tcPr>
            <w:tcW w:w="625" w:type="pct"/>
          </w:tcPr>
          <w:p w14:paraId="59C6D7A2" w14:textId="77777777" w:rsidR="00FE7ABA" w:rsidRPr="008E5537" w:rsidRDefault="00FE7ABA" w:rsidP="003E5FC9">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3C4B4E93" w14:textId="77777777" w:rsidR="00FE7ABA" w:rsidRPr="008E5537" w:rsidRDefault="00FE7ABA" w:rsidP="003E5FC9">
            <w:pPr>
              <w:rPr>
                <w:rFonts w:asciiTheme="minorHAnsi" w:hAnsiTheme="minorHAnsi" w:cstheme="minorHAnsi"/>
                <w:sz w:val="20"/>
                <w:szCs w:val="20"/>
              </w:rPr>
            </w:pPr>
          </w:p>
        </w:tc>
        <w:tc>
          <w:tcPr>
            <w:tcW w:w="625" w:type="pct"/>
          </w:tcPr>
          <w:p w14:paraId="30122662" w14:textId="77777777" w:rsidR="00FE7ABA" w:rsidRPr="008E5537" w:rsidRDefault="00FE7ABA" w:rsidP="003E5FC9">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625" w:type="pct"/>
          </w:tcPr>
          <w:p w14:paraId="4357544B" w14:textId="77777777" w:rsidR="00FE7ABA" w:rsidRPr="008E5537" w:rsidRDefault="00FE7ABA" w:rsidP="003E5FC9">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625" w:type="pct"/>
          </w:tcPr>
          <w:p w14:paraId="0849A128" w14:textId="77777777" w:rsidR="00FE7ABA" w:rsidRPr="008E5537" w:rsidRDefault="00FE7ABA" w:rsidP="003E5FC9">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625" w:type="pct"/>
          </w:tcPr>
          <w:p w14:paraId="0BB84231" w14:textId="1C3CF1E2" w:rsidR="00FE7ABA" w:rsidRPr="008E5537" w:rsidRDefault="00FE7ABA" w:rsidP="003E5FC9">
            <w:pPr>
              <w:rPr>
                <w:rFonts w:asciiTheme="minorHAnsi" w:hAnsiTheme="minorHAnsi" w:cstheme="minorHAnsi"/>
                <w:b/>
                <w:bCs/>
                <w:sz w:val="20"/>
                <w:szCs w:val="20"/>
              </w:rPr>
            </w:pPr>
            <w:r>
              <w:rPr>
                <w:rFonts w:asciiTheme="minorHAnsi" w:hAnsiTheme="minorHAnsi" w:cstheme="minorHAnsi"/>
                <w:b/>
                <w:bCs/>
                <w:sz w:val="20"/>
                <w:szCs w:val="20"/>
              </w:rPr>
              <w:t xml:space="preserve">SDC </w:t>
            </w:r>
            <w:r w:rsidRPr="008E5537">
              <w:rPr>
                <w:rFonts w:asciiTheme="minorHAnsi" w:hAnsiTheme="minorHAnsi" w:cstheme="minorHAnsi"/>
                <w:b/>
                <w:bCs/>
                <w:sz w:val="20"/>
                <w:szCs w:val="20"/>
              </w:rPr>
              <w:t xml:space="preserve">Decision </w:t>
            </w:r>
          </w:p>
        </w:tc>
        <w:tc>
          <w:tcPr>
            <w:tcW w:w="625" w:type="pct"/>
          </w:tcPr>
          <w:p w14:paraId="3ECC79D5" w14:textId="02B55C96" w:rsidR="00FE7ABA" w:rsidRPr="008E5537" w:rsidRDefault="00FE7ABA" w:rsidP="003E5FC9">
            <w:pPr>
              <w:rPr>
                <w:rFonts w:asciiTheme="minorHAnsi" w:hAnsiTheme="minorHAnsi" w:cstheme="minorHAnsi"/>
                <w:b/>
                <w:bCs/>
                <w:sz w:val="20"/>
                <w:szCs w:val="20"/>
              </w:rPr>
            </w:pPr>
            <w:r>
              <w:rPr>
                <w:rFonts w:asciiTheme="minorHAnsi" w:hAnsiTheme="minorHAnsi" w:cstheme="minorHAnsi"/>
                <w:b/>
                <w:bCs/>
                <w:sz w:val="20"/>
                <w:szCs w:val="20"/>
              </w:rPr>
              <w:t>Appeal Start Date</w:t>
            </w:r>
          </w:p>
        </w:tc>
        <w:tc>
          <w:tcPr>
            <w:tcW w:w="625" w:type="pct"/>
          </w:tcPr>
          <w:p w14:paraId="36D0104B" w14:textId="1C7C693E" w:rsidR="00FE7ABA" w:rsidRPr="008E5537" w:rsidRDefault="00FE7ABA" w:rsidP="003E5FC9">
            <w:pPr>
              <w:rPr>
                <w:rFonts w:asciiTheme="minorHAnsi" w:hAnsiTheme="minorHAnsi" w:cstheme="minorHAnsi"/>
                <w:b/>
                <w:bCs/>
                <w:sz w:val="20"/>
                <w:szCs w:val="20"/>
              </w:rPr>
            </w:pPr>
            <w:r>
              <w:rPr>
                <w:rFonts w:asciiTheme="minorHAnsi" w:hAnsiTheme="minorHAnsi" w:cstheme="minorHAnsi"/>
                <w:b/>
                <w:bCs/>
                <w:sz w:val="20"/>
                <w:szCs w:val="20"/>
              </w:rPr>
              <w:t xml:space="preserve">Appeal </w:t>
            </w:r>
            <w:r w:rsidRPr="008E5537">
              <w:rPr>
                <w:rFonts w:asciiTheme="minorHAnsi" w:hAnsiTheme="minorHAnsi" w:cstheme="minorHAnsi"/>
                <w:b/>
                <w:bCs/>
                <w:sz w:val="20"/>
                <w:szCs w:val="20"/>
              </w:rPr>
              <w:t>Decision Date</w:t>
            </w:r>
          </w:p>
        </w:tc>
        <w:tc>
          <w:tcPr>
            <w:tcW w:w="625" w:type="pct"/>
          </w:tcPr>
          <w:p w14:paraId="670DD374" w14:textId="464A3348" w:rsidR="00FE7ABA" w:rsidRPr="008E5537" w:rsidRDefault="00FE7ABA" w:rsidP="003E5FC9">
            <w:pPr>
              <w:rPr>
                <w:rFonts w:asciiTheme="minorHAnsi" w:hAnsiTheme="minorHAnsi" w:cstheme="minorHAnsi"/>
                <w:b/>
                <w:bCs/>
                <w:sz w:val="20"/>
                <w:szCs w:val="20"/>
              </w:rPr>
            </w:pPr>
            <w:r>
              <w:rPr>
                <w:rFonts w:asciiTheme="minorHAnsi" w:hAnsiTheme="minorHAnsi" w:cstheme="minorHAnsi"/>
                <w:b/>
                <w:bCs/>
                <w:sz w:val="20"/>
                <w:szCs w:val="20"/>
              </w:rPr>
              <w:t xml:space="preserve">Appeal </w:t>
            </w:r>
            <w:r w:rsidRPr="008E5537">
              <w:rPr>
                <w:rFonts w:asciiTheme="minorHAnsi" w:hAnsiTheme="minorHAnsi" w:cstheme="minorHAnsi"/>
                <w:b/>
                <w:bCs/>
                <w:sz w:val="20"/>
                <w:szCs w:val="20"/>
              </w:rPr>
              <w:t>Decision</w:t>
            </w:r>
          </w:p>
        </w:tc>
      </w:tr>
      <w:tr w:rsidR="003110A1" w:rsidRPr="00B67527" w14:paraId="0FEF70FB" w14:textId="77777777" w:rsidTr="00FE7ABA">
        <w:tc>
          <w:tcPr>
            <w:tcW w:w="625" w:type="pct"/>
          </w:tcPr>
          <w:p w14:paraId="137CA6CB" w14:textId="41C8A922" w:rsidR="003110A1" w:rsidRPr="00D442AC" w:rsidRDefault="00637A91" w:rsidP="003E5FC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625" w:type="pct"/>
          </w:tcPr>
          <w:p w14:paraId="30176DBF" w14:textId="1E33AE90" w:rsidR="003110A1" w:rsidRPr="00D442AC" w:rsidRDefault="00637A91" w:rsidP="003E5FC9">
            <w:pPr>
              <w:rPr>
                <w:rFonts w:ascii="Arial" w:hAnsi="Arial" w:cs="Arial"/>
                <w:sz w:val="19"/>
                <w:szCs w:val="19"/>
                <w:shd w:val="clear" w:color="auto" w:fill="FFFFFF"/>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Of Red Horse Close Middle Tysoe Warwick</w:t>
            </w:r>
          </w:p>
        </w:tc>
        <w:tc>
          <w:tcPr>
            <w:tcW w:w="625" w:type="pct"/>
          </w:tcPr>
          <w:p w14:paraId="3BA84E7B" w14:textId="77777777" w:rsidR="003110A1" w:rsidRDefault="00637A91" w:rsidP="003E5FC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0DDA147A" w14:textId="163B98E3" w:rsidR="00011FA7" w:rsidRPr="00D442AC" w:rsidRDefault="00011FA7" w:rsidP="003E5FC9">
            <w:pPr>
              <w:rPr>
                <w:rFonts w:ascii="Arial" w:hAnsi="Arial" w:cs="Arial"/>
                <w:sz w:val="19"/>
                <w:szCs w:val="19"/>
                <w:shd w:val="clear" w:color="auto" w:fill="FFFFFF"/>
              </w:rPr>
            </w:pPr>
          </w:p>
        </w:tc>
        <w:tc>
          <w:tcPr>
            <w:tcW w:w="625" w:type="pct"/>
          </w:tcPr>
          <w:p w14:paraId="025048DE" w14:textId="4C051F98" w:rsidR="003110A1" w:rsidRDefault="00637A91" w:rsidP="003E5FC9">
            <w:pPr>
              <w:rPr>
                <w:rFonts w:ascii="Arial" w:hAnsi="Arial" w:cs="Arial"/>
                <w:sz w:val="19"/>
                <w:szCs w:val="19"/>
              </w:rPr>
            </w:pPr>
            <w:r>
              <w:rPr>
                <w:rFonts w:ascii="Arial" w:hAnsi="Arial" w:cs="Arial"/>
                <w:sz w:val="19"/>
                <w:szCs w:val="19"/>
              </w:rPr>
              <w:t>Objection</w:t>
            </w:r>
          </w:p>
        </w:tc>
        <w:tc>
          <w:tcPr>
            <w:tcW w:w="625" w:type="pct"/>
          </w:tcPr>
          <w:p w14:paraId="5D081722" w14:textId="179F9B6C" w:rsidR="003110A1" w:rsidRPr="00D442AC" w:rsidRDefault="00637A91" w:rsidP="003E5FC9">
            <w:pPr>
              <w:rPr>
                <w:rFonts w:ascii="Arial" w:hAnsi="Arial" w:cs="Arial"/>
                <w:sz w:val="19"/>
                <w:szCs w:val="19"/>
                <w:shd w:val="clear" w:color="auto" w:fill="FFFFFF"/>
              </w:rPr>
            </w:pPr>
            <w:r>
              <w:rPr>
                <w:rFonts w:ascii="Arial" w:hAnsi="Arial" w:cs="Arial"/>
                <w:sz w:val="19"/>
                <w:szCs w:val="19"/>
                <w:shd w:val="clear" w:color="auto" w:fill="FFFFFF"/>
              </w:rPr>
              <w:t>Refusal</w:t>
            </w:r>
          </w:p>
        </w:tc>
        <w:tc>
          <w:tcPr>
            <w:tcW w:w="625" w:type="pct"/>
          </w:tcPr>
          <w:p w14:paraId="1A6C4CD2" w14:textId="7573A746" w:rsidR="003110A1" w:rsidRPr="00FE7ABA" w:rsidRDefault="00637A91" w:rsidP="003E5FC9">
            <w:pPr>
              <w:rPr>
                <w:rFonts w:ascii="Arial" w:hAnsi="Arial" w:cs="Arial"/>
                <w:sz w:val="19"/>
                <w:szCs w:val="19"/>
                <w:shd w:val="clear" w:color="auto" w:fill="FFFFFF"/>
              </w:rPr>
            </w:pPr>
            <w:r w:rsidRPr="00637A91">
              <w:rPr>
                <w:rFonts w:ascii="Arial" w:hAnsi="Arial" w:cs="Arial"/>
                <w:sz w:val="19"/>
                <w:szCs w:val="19"/>
                <w:shd w:val="clear" w:color="auto" w:fill="FFFFFF"/>
              </w:rPr>
              <w:t>20/09/2024 </w:t>
            </w:r>
          </w:p>
        </w:tc>
        <w:tc>
          <w:tcPr>
            <w:tcW w:w="625" w:type="pct"/>
          </w:tcPr>
          <w:p w14:paraId="47CBDA1F" w14:textId="77777777" w:rsidR="003110A1" w:rsidRPr="00B67527" w:rsidRDefault="003110A1" w:rsidP="003E5FC9">
            <w:pPr>
              <w:rPr>
                <w:rFonts w:ascii="Arial" w:hAnsi="Arial" w:cs="Arial"/>
                <w:sz w:val="19"/>
                <w:szCs w:val="19"/>
                <w:shd w:val="clear" w:color="auto" w:fill="FFFFFF"/>
              </w:rPr>
            </w:pPr>
          </w:p>
        </w:tc>
        <w:tc>
          <w:tcPr>
            <w:tcW w:w="625" w:type="pct"/>
          </w:tcPr>
          <w:p w14:paraId="727BBC30" w14:textId="77777777" w:rsidR="003110A1" w:rsidRPr="00B67527" w:rsidRDefault="003110A1" w:rsidP="003E5FC9">
            <w:pPr>
              <w:rPr>
                <w:rFonts w:ascii="Arial" w:hAnsi="Arial" w:cs="Arial"/>
                <w:sz w:val="19"/>
                <w:szCs w:val="19"/>
                <w:shd w:val="clear" w:color="auto" w:fill="FFFFFF"/>
              </w:rPr>
            </w:pPr>
          </w:p>
        </w:tc>
      </w:tr>
      <w:tr w:rsidR="00FE7ABA" w:rsidRPr="00B67527" w14:paraId="43687BAC" w14:textId="77777777" w:rsidTr="00FE7ABA">
        <w:tc>
          <w:tcPr>
            <w:tcW w:w="625" w:type="pct"/>
          </w:tcPr>
          <w:p w14:paraId="7EB3DBCA" w14:textId="748C6A08" w:rsidR="00FE7ABA" w:rsidRPr="00B67527" w:rsidRDefault="00FE7ABA" w:rsidP="003E5FC9">
            <w:pPr>
              <w:rPr>
                <w:rFonts w:ascii="Arial" w:hAnsi="Arial" w:cs="Arial"/>
                <w:sz w:val="19"/>
                <w:szCs w:val="19"/>
                <w:shd w:val="clear" w:color="auto" w:fill="FFFFFF"/>
              </w:rPr>
            </w:pPr>
            <w:r w:rsidRPr="00D442AC">
              <w:rPr>
                <w:rFonts w:ascii="Arial" w:hAnsi="Arial" w:cs="Arial"/>
                <w:sz w:val="19"/>
                <w:szCs w:val="19"/>
                <w:shd w:val="clear" w:color="auto" w:fill="FFFFFF"/>
              </w:rPr>
              <w:t>23/03179/FUL</w:t>
            </w:r>
          </w:p>
        </w:tc>
        <w:tc>
          <w:tcPr>
            <w:tcW w:w="625" w:type="pct"/>
          </w:tcPr>
          <w:p w14:paraId="5503D9E7" w14:textId="05E5A4C5" w:rsidR="00FE7ABA" w:rsidRPr="00B67527" w:rsidRDefault="00FE7ABA" w:rsidP="003E5FC9">
            <w:pPr>
              <w:rPr>
                <w:rFonts w:ascii="Arial" w:hAnsi="Arial" w:cs="Arial"/>
                <w:sz w:val="19"/>
                <w:szCs w:val="19"/>
                <w:shd w:val="clear" w:color="auto" w:fill="FFFFFF"/>
              </w:rPr>
            </w:pPr>
            <w:r w:rsidRPr="00D442AC">
              <w:rPr>
                <w:rFonts w:ascii="Arial" w:hAnsi="Arial" w:cs="Arial"/>
                <w:sz w:val="19"/>
                <w:szCs w:val="19"/>
                <w:shd w:val="clear" w:color="auto" w:fill="FFFFFF"/>
              </w:rPr>
              <w:t>Winchcombe Farm Shenington Road Upper Tysoe Warwickshire CV35 0TH</w:t>
            </w:r>
          </w:p>
        </w:tc>
        <w:tc>
          <w:tcPr>
            <w:tcW w:w="625" w:type="pct"/>
          </w:tcPr>
          <w:p w14:paraId="6411B60D" w14:textId="77777777" w:rsidR="00FE7ABA" w:rsidRDefault="00FE7ABA" w:rsidP="003E5FC9">
            <w:pPr>
              <w:rPr>
                <w:rFonts w:ascii="Arial" w:hAnsi="Arial" w:cs="Arial"/>
                <w:sz w:val="19"/>
                <w:szCs w:val="19"/>
                <w:shd w:val="clear" w:color="auto" w:fill="FFFFFF"/>
              </w:rPr>
            </w:pPr>
            <w:r w:rsidRPr="00D442AC">
              <w:rPr>
                <w:rFonts w:ascii="Arial" w:hAnsi="Arial" w:cs="Arial"/>
                <w:sz w:val="19"/>
                <w:szCs w:val="19"/>
                <w:shd w:val="clear" w:color="auto" w:fill="FFFFFF"/>
              </w:rPr>
              <w:t>Change of use of two buildings from residential holiday let usage to residential usage ancillary to the main building. No changes to internal or external layout or appearance </w:t>
            </w:r>
          </w:p>
          <w:p w14:paraId="0FCB6723" w14:textId="683FC752" w:rsidR="00011FA7" w:rsidRPr="00B67527" w:rsidRDefault="00011FA7" w:rsidP="003E5FC9">
            <w:pPr>
              <w:rPr>
                <w:rFonts w:ascii="Arial" w:hAnsi="Arial" w:cs="Arial"/>
                <w:sz w:val="19"/>
                <w:szCs w:val="19"/>
                <w:shd w:val="clear" w:color="auto" w:fill="FFFFFF"/>
              </w:rPr>
            </w:pPr>
          </w:p>
        </w:tc>
        <w:tc>
          <w:tcPr>
            <w:tcW w:w="625" w:type="pct"/>
          </w:tcPr>
          <w:p w14:paraId="094052A1" w14:textId="1AD07475" w:rsidR="00FE7ABA" w:rsidRPr="00B67527" w:rsidRDefault="00FE7ABA" w:rsidP="003E5FC9">
            <w:pPr>
              <w:rPr>
                <w:rFonts w:ascii="Arial" w:hAnsi="Arial" w:cs="Arial"/>
                <w:sz w:val="19"/>
                <w:szCs w:val="19"/>
              </w:rPr>
            </w:pPr>
            <w:r>
              <w:rPr>
                <w:rFonts w:ascii="Arial" w:hAnsi="Arial" w:cs="Arial"/>
                <w:sz w:val="19"/>
                <w:szCs w:val="19"/>
              </w:rPr>
              <w:t>Objection</w:t>
            </w:r>
          </w:p>
        </w:tc>
        <w:tc>
          <w:tcPr>
            <w:tcW w:w="625" w:type="pct"/>
          </w:tcPr>
          <w:p w14:paraId="03AEA4B6" w14:textId="7E5EC61F" w:rsidR="00FE7ABA" w:rsidRPr="00B67527" w:rsidRDefault="00FE7ABA" w:rsidP="003E5FC9">
            <w:pPr>
              <w:rPr>
                <w:rFonts w:ascii="Arial" w:hAnsi="Arial" w:cs="Arial"/>
                <w:sz w:val="19"/>
                <w:szCs w:val="19"/>
                <w:shd w:val="clear" w:color="auto" w:fill="FFFFFF"/>
              </w:rPr>
            </w:pPr>
            <w:r w:rsidRPr="00D442AC">
              <w:rPr>
                <w:rFonts w:ascii="Arial" w:hAnsi="Arial" w:cs="Arial"/>
                <w:sz w:val="19"/>
                <w:szCs w:val="19"/>
                <w:shd w:val="clear" w:color="auto" w:fill="FFFFFF"/>
              </w:rPr>
              <w:t>R</w:t>
            </w:r>
            <w:r w:rsidR="000D1EEE">
              <w:rPr>
                <w:rFonts w:ascii="Arial" w:hAnsi="Arial" w:cs="Arial"/>
                <w:sz w:val="19"/>
                <w:szCs w:val="19"/>
                <w:shd w:val="clear" w:color="auto" w:fill="FFFFFF"/>
              </w:rPr>
              <w:t>e</w:t>
            </w:r>
            <w:r w:rsidRPr="00D442AC">
              <w:rPr>
                <w:rFonts w:ascii="Arial" w:hAnsi="Arial" w:cs="Arial"/>
                <w:sz w:val="19"/>
                <w:szCs w:val="19"/>
                <w:shd w:val="clear" w:color="auto" w:fill="FFFFFF"/>
              </w:rPr>
              <w:t>fusal  </w:t>
            </w:r>
          </w:p>
        </w:tc>
        <w:tc>
          <w:tcPr>
            <w:tcW w:w="625" w:type="pct"/>
          </w:tcPr>
          <w:p w14:paraId="2A4BA9F5" w14:textId="636B59CF" w:rsidR="00FE7ABA" w:rsidRPr="00B67527" w:rsidRDefault="00FE7ABA" w:rsidP="003E5FC9">
            <w:pPr>
              <w:rPr>
                <w:rFonts w:ascii="Arial" w:hAnsi="Arial" w:cs="Arial"/>
                <w:sz w:val="19"/>
                <w:szCs w:val="19"/>
                <w:shd w:val="clear" w:color="auto" w:fill="FFFFFF"/>
              </w:rPr>
            </w:pPr>
            <w:r w:rsidRPr="00FE7ABA">
              <w:rPr>
                <w:rFonts w:ascii="Arial" w:hAnsi="Arial" w:cs="Arial"/>
                <w:sz w:val="19"/>
                <w:szCs w:val="19"/>
                <w:shd w:val="clear" w:color="auto" w:fill="FFFFFF"/>
              </w:rPr>
              <w:t>18/06/2024 </w:t>
            </w:r>
          </w:p>
        </w:tc>
        <w:tc>
          <w:tcPr>
            <w:tcW w:w="625" w:type="pct"/>
          </w:tcPr>
          <w:p w14:paraId="5DF192C3" w14:textId="456AB918" w:rsidR="00FE7ABA" w:rsidRPr="00B67527" w:rsidRDefault="00FE7ABA" w:rsidP="003E5FC9">
            <w:pPr>
              <w:rPr>
                <w:rFonts w:ascii="Arial" w:hAnsi="Arial" w:cs="Arial"/>
                <w:sz w:val="19"/>
                <w:szCs w:val="19"/>
                <w:shd w:val="clear" w:color="auto" w:fill="FFFFFF"/>
              </w:rPr>
            </w:pPr>
          </w:p>
        </w:tc>
        <w:tc>
          <w:tcPr>
            <w:tcW w:w="625" w:type="pct"/>
          </w:tcPr>
          <w:p w14:paraId="179828F8" w14:textId="5DA930BA" w:rsidR="00FE7ABA" w:rsidRPr="00B67527" w:rsidRDefault="00FE7ABA" w:rsidP="003E5FC9">
            <w:pPr>
              <w:rPr>
                <w:rFonts w:ascii="Arial" w:hAnsi="Arial" w:cs="Arial"/>
                <w:sz w:val="19"/>
                <w:szCs w:val="19"/>
                <w:shd w:val="clear" w:color="auto" w:fill="FFFFFF"/>
              </w:rPr>
            </w:pPr>
          </w:p>
        </w:tc>
      </w:tr>
    </w:tbl>
    <w:p w14:paraId="0EA7E347" w14:textId="77777777" w:rsidR="00D442AC" w:rsidRPr="00096314" w:rsidRDefault="00D442AC" w:rsidP="00CE6A3C">
      <w:pPr>
        <w:rPr>
          <w:rFonts w:asciiTheme="minorHAnsi" w:hAnsiTheme="minorHAnsi" w:cstheme="minorHAnsi"/>
          <w:b/>
          <w:bCs/>
          <w:color w:val="FF0000"/>
          <w:u w:val="single"/>
        </w:rPr>
      </w:pPr>
    </w:p>
    <w:sectPr w:rsidR="00D442AC" w:rsidRPr="00096314"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2"/>
  </w:num>
  <w:num w:numId="2" w16cid:durableId="795635607">
    <w:abstractNumId w:val="9"/>
  </w:num>
  <w:num w:numId="3" w16cid:durableId="2146502248">
    <w:abstractNumId w:val="18"/>
  </w:num>
  <w:num w:numId="4" w16cid:durableId="1259675554">
    <w:abstractNumId w:val="20"/>
  </w:num>
  <w:num w:numId="5" w16cid:durableId="604849987">
    <w:abstractNumId w:val="5"/>
  </w:num>
  <w:num w:numId="6" w16cid:durableId="1188062685">
    <w:abstractNumId w:val="7"/>
  </w:num>
  <w:num w:numId="7" w16cid:durableId="767383361">
    <w:abstractNumId w:val="3"/>
  </w:num>
  <w:num w:numId="8" w16cid:durableId="1392534050">
    <w:abstractNumId w:val="19"/>
  </w:num>
  <w:num w:numId="9" w16cid:durableId="1944068307">
    <w:abstractNumId w:val="16"/>
  </w:num>
  <w:num w:numId="10" w16cid:durableId="1599748085">
    <w:abstractNumId w:val="15"/>
  </w:num>
  <w:num w:numId="11" w16cid:durableId="1732848209">
    <w:abstractNumId w:val="4"/>
  </w:num>
  <w:num w:numId="12" w16cid:durableId="1853954039">
    <w:abstractNumId w:val="13"/>
  </w:num>
  <w:num w:numId="13" w16cid:durableId="397438926">
    <w:abstractNumId w:val="2"/>
  </w:num>
  <w:num w:numId="14" w16cid:durableId="2091583272">
    <w:abstractNumId w:val="0"/>
  </w:num>
  <w:num w:numId="15" w16cid:durableId="1450510112">
    <w:abstractNumId w:val="11"/>
  </w:num>
  <w:num w:numId="16" w16cid:durableId="1316911883">
    <w:abstractNumId w:val="8"/>
  </w:num>
  <w:num w:numId="17" w16cid:durableId="991368671">
    <w:abstractNumId w:val="14"/>
  </w:num>
  <w:num w:numId="18" w16cid:durableId="739717407">
    <w:abstractNumId w:val="10"/>
  </w:num>
  <w:num w:numId="19" w16cid:durableId="1732802923">
    <w:abstractNumId w:val="6"/>
  </w:num>
  <w:num w:numId="20" w16cid:durableId="1094787513">
    <w:abstractNumId w:val="17"/>
  </w:num>
  <w:num w:numId="21" w16cid:durableId="79687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5B34"/>
    <w:rsid w:val="00006C5E"/>
    <w:rsid w:val="00011FA7"/>
    <w:rsid w:val="00015FCB"/>
    <w:rsid w:val="00017508"/>
    <w:rsid w:val="000203D5"/>
    <w:rsid w:val="000312E8"/>
    <w:rsid w:val="00033BBB"/>
    <w:rsid w:val="00033E44"/>
    <w:rsid w:val="00036263"/>
    <w:rsid w:val="00037A02"/>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7F6F"/>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A2F"/>
    <w:rsid w:val="001163C0"/>
    <w:rsid w:val="00117E81"/>
    <w:rsid w:val="001209B3"/>
    <w:rsid w:val="0012498F"/>
    <w:rsid w:val="00124E53"/>
    <w:rsid w:val="00130CA6"/>
    <w:rsid w:val="00133C35"/>
    <w:rsid w:val="001402EC"/>
    <w:rsid w:val="001444DF"/>
    <w:rsid w:val="001468E8"/>
    <w:rsid w:val="001534CA"/>
    <w:rsid w:val="00155DBF"/>
    <w:rsid w:val="0015673D"/>
    <w:rsid w:val="00156C87"/>
    <w:rsid w:val="001572CA"/>
    <w:rsid w:val="0016049C"/>
    <w:rsid w:val="00162013"/>
    <w:rsid w:val="001717DE"/>
    <w:rsid w:val="00174A78"/>
    <w:rsid w:val="00177360"/>
    <w:rsid w:val="00180B2F"/>
    <w:rsid w:val="00181E5A"/>
    <w:rsid w:val="001902A6"/>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DA5"/>
    <w:rsid w:val="001E1DAB"/>
    <w:rsid w:val="001E58A7"/>
    <w:rsid w:val="001F06B7"/>
    <w:rsid w:val="001F0919"/>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1744"/>
    <w:rsid w:val="00251D61"/>
    <w:rsid w:val="0025598C"/>
    <w:rsid w:val="002655EB"/>
    <w:rsid w:val="002656C8"/>
    <w:rsid w:val="0026722A"/>
    <w:rsid w:val="0027029A"/>
    <w:rsid w:val="00275925"/>
    <w:rsid w:val="00281568"/>
    <w:rsid w:val="00281B8A"/>
    <w:rsid w:val="00282216"/>
    <w:rsid w:val="00283CBC"/>
    <w:rsid w:val="002843C7"/>
    <w:rsid w:val="0028622A"/>
    <w:rsid w:val="00294417"/>
    <w:rsid w:val="00297111"/>
    <w:rsid w:val="002A2F19"/>
    <w:rsid w:val="002A324D"/>
    <w:rsid w:val="002A57F6"/>
    <w:rsid w:val="002A66E6"/>
    <w:rsid w:val="002A6C20"/>
    <w:rsid w:val="002A6D75"/>
    <w:rsid w:val="002B06C1"/>
    <w:rsid w:val="002B086E"/>
    <w:rsid w:val="002B1C8F"/>
    <w:rsid w:val="002B4968"/>
    <w:rsid w:val="002B6E28"/>
    <w:rsid w:val="002B7F52"/>
    <w:rsid w:val="002C71DF"/>
    <w:rsid w:val="002C745F"/>
    <w:rsid w:val="002D7280"/>
    <w:rsid w:val="002E023A"/>
    <w:rsid w:val="002E0E67"/>
    <w:rsid w:val="002F39B5"/>
    <w:rsid w:val="0030090B"/>
    <w:rsid w:val="00300ECB"/>
    <w:rsid w:val="003030CE"/>
    <w:rsid w:val="00305509"/>
    <w:rsid w:val="003059AC"/>
    <w:rsid w:val="00306E61"/>
    <w:rsid w:val="00307636"/>
    <w:rsid w:val="00307B4E"/>
    <w:rsid w:val="003110A1"/>
    <w:rsid w:val="00314D67"/>
    <w:rsid w:val="00316A20"/>
    <w:rsid w:val="00323FD8"/>
    <w:rsid w:val="00326E0D"/>
    <w:rsid w:val="003271B1"/>
    <w:rsid w:val="0033738B"/>
    <w:rsid w:val="00337D9C"/>
    <w:rsid w:val="00342D47"/>
    <w:rsid w:val="00343624"/>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4D5A"/>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63E"/>
    <w:rsid w:val="00410922"/>
    <w:rsid w:val="004128FB"/>
    <w:rsid w:val="0041487E"/>
    <w:rsid w:val="00420568"/>
    <w:rsid w:val="00422447"/>
    <w:rsid w:val="00423DA5"/>
    <w:rsid w:val="00423F50"/>
    <w:rsid w:val="0042628F"/>
    <w:rsid w:val="00426A28"/>
    <w:rsid w:val="00426BEF"/>
    <w:rsid w:val="004277E5"/>
    <w:rsid w:val="00431EBB"/>
    <w:rsid w:val="004379D7"/>
    <w:rsid w:val="004411A3"/>
    <w:rsid w:val="0044445E"/>
    <w:rsid w:val="004444D5"/>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FA"/>
    <w:rsid w:val="00497DE5"/>
    <w:rsid w:val="004A1FC6"/>
    <w:rsid w:val="004B068C"/>
    <w:rsid w:val="004B29AB"/>
    <w:rsid w:val="004C1191"/>
    <w:rsid w:val="004C3E4E"/>
    <w:rsid w:val="004C564D"/>
    <w:rsid w:val="004C5FB7"/>
    <w:rsid w:val="004C627F"/>
    <w:rsid w:val="004C6C7E"/>
    <w:rsid w:val="004C6C91"/>
    <w:rsid w:val="004D068A"/>
    <w:rsid w:val="004D1628"/>
    <w:rsid w:val="004D292C"/>
    <w:rsid w:val="004D29B0"/>
    <w:rsid w:val="004D341F"/>
    <w:rsid w:val="004D65D2"/>
    <w:rsid w:val="004E25F1"/>
    <w:rsid w:val="004E71B5"/>
    <w:rsid w:val="004F028B"/>
    <w:rsid w:val="004F439A"/>
    <w:rsid w:val="004F43E0"/>
    <w:rsid w:val="004F626B"/>
    <w:rsid w:val="005076D6"/>
    <w:rsid w:val="00510661"/>
    <w:rsid w:val="005152C0"/>
    <w:rsid w:val="005166F8"/>
    <w:rsid w:val="005168D9"/>
    <w:rsid w:val="00521E61"/>
    <w:rsid w:val="00521F2D"/>
    <w:rsid w:val="00523347"/>
    <w:rsid w:val="00524C56"/>
    <w:rsid w:val="00525AB0"/>
    <w:rsid w:val="00526884"/>
    <w:rsid w:val="00530371"/>
    <w:rsid w:val="00531A9D"/>
    <w:rsid w:val="00532A4D"/>
    <w:rsid w:val="00533499"/>
    <w:rsid w:val="0053425E"/>
    <w:rsid w:val="00535ABA"/>
    <w:rsid w:val="005417D8"/>
    <w:rsid w:val="00542D07"/>
    <w:rsid w:val="00544002"/>
    <w:rsid w:val="00544F03"/>
    <w:rsid w:val="00545FEA"/>
    <w:rsid w:val="00551738"/>
    <w:rsid w:val="00551C58"/>
    <w:rsid w:val="00557867"/>
    <w:rsid w:val="00557F56"/>
    <w:rsid w:val="0056369A"/>
    <w:rsid w:val="0056392A"/>
    <w:rsid w:val="00566494"/>
    <w:rsid w:val="005669D9"/>
    <w:rsid w:val="0057572E"/>
    <w:rsid w:val="005762FE"/>
    <w:rsid w:val="00583CE1"/>
    <w:rsid w:val="00584061"/>
    <w:rsid w:val="00584AC6"/>
    <w:rsid w:val="00586A7A"/>
    <w:rsid w:val="005902D0"/>
    <w:rsid w:val="005946A4"/>
    <w:rsid w:val="005972B1"/>
    <w:rsid w:val="005A0892"/>
    <w:rsid w:val="005A093B"/>
    <w:rsid w:val="005A215A"/>
    <w:rsid w:val="005A5625"/>
    <w:rsid w:val="005A6143"/>
    <w:rsid w:val="005B2848"/>
    <w:rsid w:val="005C47B3"/>
    <w:rsid w:val="005C559B"/>
    <w:rsid w:val="005D2728"/>
    <w:rsid w:val="005D30F9"/>
    <w:rsid w:val="005D3C59"/>
    <w:rsid w:val="005E1852"/>
    <w:rsid w:val="005E2244"/>
    <w:rsid w:val="005E3108"/>
    <w:rsid w:val="005E3F61"/>
    <w:rsid w:val="005E66F5"/>
    <w:rsid w:val="005E697A"/>
    <w:rsid w:val="005E6E3F"/>
    <w:rsid w:val="005F424A"/>
    <w:rsid w:val="005F57CE"/>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2D5E"/>
    <w:rsid w:val="0064449C"/>
    <w:rsid w:val="00645DD8"/>
    <w:rsid w:val="00647518"/>
    <w:rsid w:val="00647B0F"/>
    <w:rsid w:val="006528BC"/>
    <w:rsid w:val="006533F5"/>
    <w:rsid w:val="00656650"/>
    <w:rsid w:val="0065702D"/>
    <w:rsid w:val="00657F2E"/>
    <w:rsid w:val="0066052B"/>
    <w:rsid w:val="0066411E"/>
    <w:rsid w:val="0066442A"/>
    <w:rsid w:val="00667755"/>
    <w:rsid w:val="00671567"/>
    <w:rsid w:val="00673904"/>
    <w:rsid w:val="00676366"/>
    <w:rsid w:val="00681AE6"/>
    <w:rsid w:val="00683714"/>
    <w:rsid w:val="00685558"/>
    <w:rsid w:val="0068736A"/>
    <w:rsid w:val="00690868"/>
    <w:rsid w:val="00694443"/>
    <w:rsid w:val="006A22E0"/>
    <w:rsid w:val="006A5FEB"/>
    <w:rsid w:val="006A6A8F"/>
    <w:rsid w:val="006B02F0"/>
    <w:rsid w:val="006B6710"/>
    <w:rsid w:val="006C0B50"/>
    <w:rsid w:val="006C12C7"/>
    <w:rsid w:val="006C18C0"/>
    <w:rsid w:val="006C1C71"/>
    <w:rsid w:val="006C1FEE"/>
    <w:rsid w:val="006C2992"/>
    <w:rsid w:val="006C3320"/>
    <w:rsid w:val="006C3679"/>
    <w:rsid w:val="006C5250"/>
    <w:rsid w:val="006C53F7"/>
    <w:rsid w:val="006D08C7"/>
    <w:rsid w:val="006D632B"/>
    <w:rsid w:val="006D6E9E"/>
    <w:rsid w:val="006E1009"/>
    <w:rsid w:val="006E5617"/>
    <w:rsid w:val="006E7DE4"/>
    <w:rsid w:val="006F7E98"/>
    <w:rsid w:val="00700169"/>
    <w:rsid w:val="007053AC"/>
    <w:rsid w:val="007056D9"/>
    <w:rsid w:val="0070656C"/>
    <w:rsid w:val="00707096"/>
    <w:rsid w:val="00710FAA"/>
    <w:rsid w:val="00713A62"/>
    <w:rsid w:val="007173F0"/>
    <w:rsid w:val="00717A66"/>
    <w:rsid w:val="007202B9"/>
    <w:rsid w:val="00721456"/>
    <w:rsid w:val="00721B07"/>
    <w:rsid w:val="00724F1A"/>
    <w:rsid w:val="00731EAE"/>
    <w:rsid w:val="007334FA"/>
    <w:rsid w:val="007401C6"/>
    <w:rsid w:val="0074274B"/>
    <w:rsid w:val="00743AFC"/>
    <w:rsid w:val="00744437"/>
    <w:rsid w:val="00745E39"/>
    <w:rsid w:val="00757D7E"/>
    <w:rsid w:val="00760F7B"/>
    <w:rsid w:val="00761F58"/>
    <w:rsid w:val="00764F8C"/>
    <w:rsid w:val="00767D6B"/>
    <w:rsid w:val="00776628"/>
    <w:rsid w:val="00780D13"/>
    <w:rsid w:val="007812B4"/>
    <w:rsid w:val="00782554"/>
    <w:rsid w:val="007832BF"/>
    <w:rsid w:val="00793B42"/>
    <w:rsid w:val="007A396B"/>
    <w:rsid w:val="007A6701"/>
    <w:rsid w:val="007A7B43"/>
    <w:rsid w:val="007A7D51"/>
    <w:rsid w:val="007B379E"/>
    <w:rsid w:val="007B3BDF"/>
    <w:rsid w:val="007B5530"/>
    <w:rsid w:val="007B59E1"/>
    <w:rsid w:val="007B608A"/>
    <w:rsid w:val="007C248C"/>
    <w:rsid w:val="007C448E"/>
    <w:rsid w:val="007C6C9E"/>
    <w:rsid w:val="007C6D1D"/>
    <w:rsid w:val="007C7AF0"/>
    <w:rsid w:val="007D237E"/>
    <w:rsid w:val="007D2841"/>
    <w:rsid w:val="007D3209"/>
    <w:rsid w:val="007D3C26"/>
    <w:rsid w:val="007D6475"/>
    <w:rsid w:val="007E1FE8"/>
    <w:rsid w:val="007E23EA"/>
    <w:rsid w:val="007E2B49"/>
    <w:rsid w:val="007E51FA"/>
    <w:rsid w:val="007E5ACB"/>
    <w:rsid w:val="007E6FE9"/>
    <w:rsid w:val="007E7B1D"/>
    <w:rsid w:val="007F1D1E"/>
    <w:rsid w:val="007F2DA1"/>
    <w:rsid w:val="007F3464"/>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5290"/>
    <w:rsid w:val="008954FB"/>
    <w:rsid w:val="008A00CB"/>
    <w:rsid w:val="008A07B5"/>
    <w:rsid w:val="008A246E"/>
    <w:rsid w:val="008A3925"/>
    <w:rsid w:val="008A404A"/>
    <w:rsid w:val="008A4C45"/>
    <w:rsid w:val="008B05D6"/>
    <w:rsid w:val="008B598E"/>
    <w:rsid w:val="008B6DC6"/>
    <w:rsid w:val="008C0183"/>
    <w:rsid w:val="008C47F9"/>
    <w:rsid w:val="008C53B4"/>
    <w:rsid w:val="008C7D24"/>
    <w:rsid w:val="008D1842"/>
    <w:rsid w:val="008D3F1A"/>
    <w:rsid w:val="008D4ADA"/>
    <w:rsid w:val="008D58D9"/>
    <w:rsid w:val="008E2E18"/>
    <w:rsid w:val="008E4326"/>
    <w:rsid w:val="008E4A78"/>
    <w:rsid w:val="008E5537"/>
    <w:rsid w:val="008F0C46"/>
    <w:rsid w:val="008F11CE"/>
    <w:rsid w:val="008F15E3"/>
    <w:rsid w:val="009013CA"/>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7408"/>
    <w:rsid w:val="00974F6A"/>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6C53"/>
    <w:rsid w:val="009E0259"/>
    <w:rsid w:val="009E0FDD"/>
    <w:rsid w:val="009E13C0"/>
    <w:rsid w:val="009E2943"/>
    <w:rsid w:val="009E437F"/>
    <w:rsid w:val="009E466D"/>
    <w:rsid w:val="009E5B0E"/>
    <w:rsid w:val="009F4876"/>
    <w:rsid w:val="009F4D0D"/>
    <w:rsid w:val="009F4F1B"/>
    <w:rsid w:val="009F5DE8"/>
    <w:rsid w:val="00A0020A"/>
    <w:rsid w:val="00A0020D"/>
    <w:rsid w:val="00A0381F"/>
    <w:rsid w:val="00A046DA"/>
    <w:rsid w:val="00A12343"/>
    <w:rsid w:val="00A1274B"/>
    <w:rsid w:val="00A158CD"/>
    <w:rsid w:val="00A20261"/>
    <w:rsid w:val="00A21856"/>
    <w:rsid w:val="00A22B27"/>
    <w:rsid w:val="00A23471"/>
    <w:rsid w:val="00A24460"/>
    <w:rsid w:val="00A24C37"/>
    <w:rsid w:val="00A3007F"/>
    <w:rsid w:val="00A331AC"/>
    <w:rsid w:val="00A3500A"/>
    <w:rsid w:val="00A36B17"/>
    <w:rsid w:val="00A36CA1"/>
    <w:rsid w:val="00A40A1A"/>
    <w:rsid w:val="00A43A8A"/>
    <w:rsid w:val="00A514C2"/>
    <w:rsid w:val="00A53B2C"/>
    <w:rsid w:val="00A5419F"/>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B11F0"/>
    <w:rsid w:val="00AB1C01"/>
    <w:rsid w:val="00AB2589"/>
    <w:rsid w:val="00AB4FC4"/>
    <w:rsid w:val="00AB5793"/>
    <w:rsid w:val="00AC41F3"/>
    <w:rsid w:val="00AC7D8F"/>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2223"/>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4272"/>
    <w:rsid w:val="00C05914"/>
    <w:rsid w:val="00C05BF6"/>
    <w:rsid w:val="00C05EDF"/>
    <w:rsid w:val="00C1095C"/>
    <w:rsid w:val="00C11B20"/>
    <w:rsid w:val="00C12D39"/>
    <w:rsid w:val="00C14B10"/>
    <w:rsid w:val="00C24A1A"/>
    <w:rsid w:val="00C272CB"/>
    <w:rsid w:val="00C3440B"/>
    <w:rsid w:val="00C35828"/>
    <w:rsid w:val="00C40664"/>
    <w:rsid w:val="00C412A4"/>
    <w:rsid w:val="00C419D6"/>
    <w:rsid w:val="00C466C4"/>
    <w:rsid w:val="00C50CF4"/>
    <w:rsid w:val="00C53F7A"/>
    <w:rsid w:val="00C54791"/>
    <w:rsid w:val="00C5622E"/>
    <w:rsid w:val="00C61794"/>
    <w:rsid w:val="00C62830"/>
    <w:rsid w:val="00C631CA"/>
    <w:rsid w:val="00C70141"/>
    <w:rsid w:val="00C7404F"/>
    <w:rsid w:val="00C7502E"/>
    <w:rsid w:val="00C75C63"/>
    <w:rsid w:val="00C77AF4"/>
    <w:rsid w:val="00C8131B"/>
    <w:rsid w:val="00C82C44"/>
    <w:rsid w:val="00C90D1F"/>
    <w:rsid w:val="00C9306C"/>
    <w:rsid w:val="00C938FB"/>
    <w:rsid w:val="00C94BCB"/>
    <w:rsid w:val="00CA1ABC"/>
    <w:rsid w:val="00CA1C12"/>
    <w:rsid w:val="00CA5108"/>
    <w:rsid w:val="00CA52B6"/>
    <w:rsid w:val="00CA6CE3"/>
    <w:rsid w:val="00CB2652"/>
    <w:rsid w:val="00CC1691"/>
    <w:rsid w:val="00CC6BC4"/>
    <w:rsid w:val="00CC7626"/>
    <w:rsid w:val="00CD211E"/>
    <w:rsid w:val="00CD2D72"/>
    <w:rsid w:val="00CD434E"/>
    <w:rsid w:val="00CD5B7B"/>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330F"/>
    <w:rsid w:val="00D35708"/>
    <w:rsid w:val="00D36D96"/>
    <w:rsid w:val="00D37ED6"/>
    <w:rsid w:val="00D40761"/>
    <w:rsid w:val="00D41842"/>
    <w:rsid w:val="00D442AC"/>
    <w:rsid w:val="00D60EC3"/>
    <w:rsid w:val="00D6235E"/>
    <w:rsid w:val="00D638C4"/>
    <w:rsid w:val="00D64C86"/>
    <w:rsid w:val="00D6581B"/>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F0C30"/>
    <w:rsid w:val="00DF0C35"/>
    <w:rsid w:val="00DF135C"/>
    <w:rsid w:val="00DF34B4"/>
    <w:rsid w:val="00DF63A8"/>
    <w:rsid w:val="00E02496"/>
    <w:rsid w:val="00E032CE"/>
    <w:rsid w:val="00E03665"/>
    <w:rsid w:val="00E046B6"/>
    <w:rsid w:val="00E0600A"/>
    <w:rsid w:val="00E1035E"/>
    <w:rsid w:val="00E13FA8"/>
    <w:rsid w:val="00E172DE"/>
    <w:rsid w:val="00E228F2"/>
    <w:rsid w:val="00E27D54"/>
    <w:rsid w:val="00E30E9F"/>
    <w:rsid w:val="00E3178B"/>
    <w:rsid w:val="00E337FA"/>
    <w:rsid w:val="00E34419"/>
    <w:rsid w:val="00E35AD7"/>
    <w:rsid w:val="00E40367"/>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70432"/>
    <w:rsid w:val="00F72E21"/>
    <w:rsid w:val="00F81BC6"/>
    <w:rsid w:val="00F824FD"/>
    <w:rsid w:val="00F90EDA"/>
    <w:rsid w:val="00F91851"/>
    <w:rsid w:val="00F9371B"/>
    <w:rsid w:val="00F9572E"/>
    <w:rsid w:val="00FA1664"/>
    <w:rsid w:val="00FA20E2"/>
    <w:rsid w:val="00FA2725"/>
    <w:rsid w:val="00FA2AE7"/>
    <w:rsid w:val="00FA2E03"/>
    <w:rsid w:val="00FA3632"/>
    <w:rsid w:val="00FA5382"/>
    <w:rsid w:val="00FA761A"/>
    <w:rsid w:val="00FC2A1C"/>
    <w:rsid w:val="00FC3CDC"/>
    <w:rsid w:val="00FD0B1B"/>
    <w:rsid w:val="00FD18DD"/>
    <w:rsid w:val="00FD18E5"/>
    <w:rsid w:val="00FE70E3"/>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F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Fred Venables</cp:lastModifiedBy>
  <cp:revision>24</cp:revision>
  <cp:lastPrinted>2024-11-07T13:44:00Z</cp:lastPrinted>
  <dcterms:created xsi:type="dcterms:W3CDTF">2024-11-02T07:41:00Z</dcterms:created>
  <dcterms:modified xsi:type="dcterms:W3CDTF">2024-11-09T18:00:00Z</dcterms:modified>
</cp:coreProperties>
</file>