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BE256" w14:textId="77777777" w:rsidR="00CD23F2" w:rsidRDefault="00CD23F2" w:rsidP="00AC7114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326FA78" w14:textId="39AE756B" w:rsidR="00C55AE3" w:rsidRDefault="000378F4" w:rsidP="001E19C4">
      <w:pPr>
        <w:ind w:left="720" w:hanging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D76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County </w:t>
      </w:r>
      <w:r w:rsidR="004C6E78" w:rsidRPr="003D769E">
        <w:rPr>
          <w:rFonts w:ascii="Times New Roman" w:hAnsi="Times New Roman" w:cs="Times New Roman"/>
          <w:b/>
          <w:bCs/>
          <w:sz w:val="28"/>
          <w:szCs w:val="28"/>
          <w:lang w:val="en-US"/>
        </w:rPr>
        <w:t>Council</w:t>
      </w:r>
      <w:r w:rsidR="00140325">
        <w:rPr>
          <w:rFonts w:ascii="Times New Roman" w:hAnsi="Times New Roman" w:cs="Times New Roman"/>
          <w:b/>
          <w:bCs/>
          <w:sz w:val="28"/>
          <w:szCs w:val="28"/>
          <w:lang w:val="en-US"/>
        </w:rPr>
        <w:t>l</w:t>
      </w:r>
      <w:r w:rsidR="004C6E78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="004C6E78" w:rsidRPr="003D769E"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Pr="003D76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54632C">
        <w:rPr>
          <w:rFonts w:ascii="Times New Roman" w:hAnsi="Times New Roman" w:cs="Times New Roman"/>
          <w:b/>
          <w:bCs/>
          <w:sz w:val="28"/>
          <w:szCs w:val="28"/>
          <w:lang w:val="en-US"/>
        </w:rPr>
        <w:t>Report</w:t>
      </w:r>
      <w:r w:rsidR="001E19C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Tysoe</w:t>
      </w:r>
      <w:r w:rsidR="0054632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7A149F">
        <w:rPr>
          <w:rFonts w:ascii="Times New Roman" w:hAnsi="Times New Roman" w:cs="Times New Roman"/>
          <w:b/>
          <w:bCs/>
          <w:sz w:val="28"/>
          <w:szCs w:val="28"/>
          <w:lang w:val="en-US"/>
        </w:rPr>
        <w:t>Parish</w:t>
      </w:r>
      <w:r w:rsidR="0086045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B3029">
        <w:rPr>
          <w:rFonts w:ascii="Times New Roman" w:hAnsi="Times New Roman" w:cs="Times New Roman"/>
          <w:b/>
          <w:bCs/>
          <w:sz w:val="28"/>
          <w:szCs w:val="28"/>
          <w:lang w:val="en-US"/>
        </w:rPr>
        <w:t>Council</w:t>
      </w:r>
      <w:r w:rsidR="0054632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Meeting</w:t>
      </w:r>
      <w:r w:rsidR="007D62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1E19C4"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  <w:r w:rsidR="00266087">
        <w:rPr>
          <w:rFonts w:ascii="Times New Roman" w:hAnsi="Times New Roman" w:cs="Times New Roman"/>
          <w:b/>
          <w:bCs/>
          <w:sz w:val="28"/>
          <w:szCs w:val="28"/>
          <w:lang w:val="en-US"/>
        </w:rPr>
        <w:t>th</w:t>
      </w:r>
      <w:r w:rsidR="00AF036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June</w:t>
      </w:r>
      <w:r w:rsidR="003A6CA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2025</w:t>
      </w:r>
      <w:r w:rsidR="00EF4AA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62FE5C45" w14:textId="530B515A" w:rsidR="00CC507F" w:rsidRPr="00CC507F" w:rsidRDefault="00A14B34" w:rsidP="00CC507F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C507F" w:rsidRPr="00CC5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  <w:t xml:space="preserve">Warwickshire SENDIAS </w:t>
      </w:r>
    </w:p>
    <w:p w14:paraId="639840E4" w14:textId="20250C57" w:rsidR="00CC507F" w:rsidRPr="00CC507F" w:rsidRDefault="00CC507F" w:rsidP="00CC507F">
      <w:pPr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CC507F">
        <w:rPr>
          <w:rFonts w:ascii="Times New Roman" w:eastAsia="Times New Roman" w:hAnsi="Times New Roman" w:cs="Times New Roman"/>
          <w:sz w:val="28"/>
          <w:szCs w:val="28"/>
          <w:lang w:eastAsia="en-GB"/>
        </w:rPr>
        <w:t>SEND families are being urged to take advantage of a range of free, impartial, and confidential support service designed to help them understand the SEND system and access the support they need.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CC507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Read more: </w:t>
      </w:r>
      <w:hyperlink r:id="rId6" w:history="1">
        <w:r w:rsidRPr="00CC507F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en-GB"/>
          </w:rPr>
          <w:t>https://www.warwickshire.gov.uk/news/article/6347/warwickshire-sendias-empowering-families-of-children-with-special-educational-needs-and-disabilities-</w:t>
        </w:r>
      </w:hyperlink>
    </w:p>
    <w:p w14:paraId="738BFBC0" w14:textId="5BA8CA24" w:rsidR="009B42E7" w:rsidRPr="009B42E7" w:rsidRDefault="009B42E7" w:rsidP="009B42E7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</w:pPr>
      <w:r w:rsidRPr="009B42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  <w:t xml:space="preserve">Supporting young people’s mental health </w:t>
      </w:r>
    </w:p>
    <w:p w14:paraId="5C45EFEE" w14:textId="0C801C69" w:rsidR="009B42E7" w:rsidRPr="009B42E7" w:rsidRDefault="009B42E7" w:rsidP="009B42E7">
      <w:pPr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9B42E7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Understanding and looking after mental wellbeing is just as important as taking care of physical health and a good habit to develop as early as possible. </w:t>
      </w:r>
    </w:p>
    <w:p w14:paraId="637DFE27" w14:textId="02126EFB" w:rsidR="009B42E7" w:rsidRDefault="009B42E7" w:rsidP="009B42E7">
      <w:r w:rsidRPr="009B42E7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Read more: </w:t>
      </w:r>
      <w:hyperlink r:id="rId7" w:history="1">
        <w:r w:rsidRPr="009B42E7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en-GB"/>
          </w:rPr>
          <w:t>https://www.warwickshire.gov.uk/news/article/6236/supporting-young-people-s-mental-health</w:t>
        </w:r>
      </w:hyperlink>
    </w:p>
    <w:p w14:paraId="4AFCD69C" w14:textId="60C1FDC1" w:rsidR="0051535B" w:rsidRPr="00714D32" w:rsidRDefault="0051535B" w:rsidP="005B3FD4">
      <w:pP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714D3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>Carers Week</w:t>
      </w:r>
    </w:p>
    <w:p w14:paraId="6BECD7AC" w14:textId="0DD41417" w:rsidR="00714D32" w:rsidRDefault="00714D32" w:rsidP="00714D32">
      <w:r w:rsidRPr="00714D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We are supporting Carers Week, which is taking place 9 – 15 June. The theme for this year is 'Caring About Equality'. Throughout the week we will be signposting to Warwickshire based services that can offer advice and suppo</w:t>
      </w:r>
      <w:r w:rsidRPr="00714D32">
        <w:rPr>
          <w:rFonts w:ascii="Times New Roman" w:hAnsi="Times New Roman" w:cs="Times New Roman"/>
          <w:sz w:val="28"/>
          <w:szCs w:val="28"/>
        </w:rPr>
        <w:t xml:space="preserve">rt for unpaid carers. </w:t>
      </w:r>
      <w:r w:rsidRPr="00714D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To find out more go to </w:t>
      </w:r>
      <w:hyperlink r:id="rId8">
        <w:r w:rsidRPr="00714D32">
          <w:rPr>
            <w:rStyle w:val="Hyperlink"/>
            <w:rFonts w:ascii="Times New Roman" w:eastAsia="Calibri" w:hAnsi="Times New Roman" w:cs="Times New Roman"/>
            <w:sz w:val="28"/>
            <w:szCs w:val="28"/>
          </w:rPr>
          <w:t>www.caringtogetherwarwickshire.org.uk</w:t>
        </w:r>
      </w:hyperlink>
    </w:p>
    <w:p w14:paraId="12BF2E0E" w14:textId="3853AB71" w:rsidR="00B74C2F" w:rsidRPr="00B74C2F" w:rsidRDefault="00B74C2F" w:rsidP="00B74C2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74C2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Pride 2025: Domestic abuse services </w:t>
      </w:r>
    </w:p>
    <w:p w14:paraId="78C6657A" w14:textId="624B69C6" w:rsidR="000A7F26" w:rsidRPr="000A7F26" w:rsidRDefault="00B74C2F" w:rsidP="000A7F26">
      <w:pPr>
        <w:rPr>
          <w:rFonts w:ascii="Times New Roman" w:hAnsi="Times New Roman" w:cs="Times New Roman"/>
          <w:sz w:val="28"/>
          <w:szCs w:val="28"/>
        </w:rPr>
      </w:pPr>
      <w:r w:rsidRPr="00B74C2F">
        <w:rPr>
          <w:rFonts w:ascii="Times New Roman" w:hAnsi="Times New Roman" w:cs="Times New Roman"/>
          <w:sz w:val="28"/>
          <w:szCs w:val="28"/>
        </w:rPr>
        <w:t>June is Pride Month, a celebration of individuality and uniqueness. During Pride we are offering support around domestic abuse and sexual assault.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2F">
        <w:rPr>
          <w:rFonts w:ascii="Times New Roman" w:hAnsi="Times New Roman" w:cs="Times New Roman"/>
          <w:sz w:val="28"/>
          <w:szCs w:val="28"/>
        </w:rPr>
        <w:t xml:space="preserve">Help is available to you in Warwickshire. </w:t>
      </w:r>
      <w:r w:rsidR="00DD723F" w:rsidRPr="000A7F26">
        <w:rPr>
          <w:rFonts w:ascii="Times New Roman" w:hAnsi="Times New Roman" w:cs="Times New Roman"/>
          <w:sz w:val="28"/>
          <w:szCs w:val="28"/>
        </w:rPr>
        <w:t>Domestic Abuse</w:t>
      </w:r>
      <w:r w:rsidR="000A7F26" w:rsidRPr="000A7F26">
        <w:rPr>
          <w:rFonts w:ascii="Times New Roman" w:hAnsi="Times New Roman" w:cs="Times New Roman"/>
          <w:sz w:val="28"/>
          <w:szCs w:val="28"/>
        </w:rPr>
        <w:t xml:space="preserve"> doesn’t discriminate and isn’t always physical. It can be emotional, physical, sexual, or financial.  During Pride we are highlighting the support around domestic abuse and sexual assault for the LGBT+ community. Visit </w:t>
      </w:r>
      <w:hyperlink r:id="rId9" w:history="1">
        <w:r w:rsidR="000A7F26" w:rsidRPr="000A7F26">
          <w:rPr>
            <w:rStyle w:val="Hyperlink"/>
            <w:rFonts w:ascii="Times New Roman" w:hAnsi="Times New Roman" w:cs="Times New Roman"/>
            <w:sz w:val="28"/>
            <w:szCs w:val="28"/>
          </w:rPr>
          <w:t>www.Talk2Someone.org.uk</w:t>
        </w:r>
      </w:hyperlink>
      <w:r w:rsidR="000A7F26" w:rsidRPr="000A7F26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4D7FA6A" w14:textId="74DAC00B" w:rsidR="00475419" w:rsidRPr="00ED1DF1" w:rsidRDefault="00475419" w:rsidP="00714D3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D1DF1">
        <w:rPr>
          <w:rFonts w:ascii="Times New Roman" w:hAnsi="Times New Roman" w:cs="Times New Roman"/>
          <w:b/>
          <w:bCs/>
          <w:sz w:val="28"/>
          <w:szCs w:val="28"/>
          <w:u w:val="single"/>
        </w:rPr>
        <w:t>FIS</w:t>
      </w:r>
    </w:p>
    <w:p w14:paraId="5E74D372" w14:textId="5902745B" w:rsidR="00475419" w:rsidRDefault="00475419" w:rsidP="00475419">
      <w:r w:rsidRPr="00475419">
        <w:rPr>
          <w:rFonts w:ascii="Times New Roman" w:hAnsi="Times New Roman" w:cs="Times New Roman"/>
          <w:sz w:val="28"/>
          <w:szCs w:val="28"/>
          <w:lang w:eastAsia="en-GB"/>
        </w:rPr>
        <w:t>Warwickshire’s Family Information Service (FIS) provides information, advice and one-to-one support on issues including family relationships, finance, housing, parenting support and more.</w:t>
      </w:r>
      <w:r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475419">
        <w:rPr>
          <w:rFonts w:ascii="Times New Roman" w:hAnsi="Times New Roman" w:cs="Times New Roman"/>
          <w:sz w:val="28"/>
          <w:szCs w:val="28"/>
          <w:lang w:eastAsia="en-GB"/>
        </w:rPr>
        <w:t xml:space="preserve">Learn more at </w:t>
      </w:r>
      <w:hyperlink r:id="rId10" w:history="1">
        <w:r w:rsidRPr="00475419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en-GB"/>
          </w:rPr>
          <w:t>https://www.warwickshire.gov.uk/directory-record/40/family-information-service</w:t>
        </w:r>
      </w:hyperlink>
    </w:p>
    <w:p w14:paraId="7CF4F821" w14:textId="77777777" w:rsidR="00DD723F" w:rsidRDefault="00DD723F" w:rsidP="00475419"/>
    <w:p w14:paraId="59028D89" w14:textId="77777777" w:rsidR="00DD723F" w:rsidRPr="00475419" w:rsidRDefault="00DD723F" w:rsidP="004754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5445A6" w14:textId="769FB8F2" w:rsidR="00A86B04" w:rsidRPr="00A86B04" w:rsidRDefault="00A86B04" w:rsidP="00A86B04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</w:pPr>
      <w:r w:rsidRPr="00A86B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  <w:t xml:space="preserve">Families to benefit from active partnership </w:t>
      </w:r>
    </w:p>
    <w:p w14:paraId="301369E1" w14:textId="0E6292A0" w:rsidR="00A86B04" w:rsidRDefault="00A86B04" w:rsidP="00A86B04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A86B04">
        <w:rPr>
          <w:rFonts w:ascii="Times New Roman" w:eastAsia="Times New Roman" w:hAnsi="Times New Roman" w:cs="Times New Roman"/>
          <w:sz w:val="28"/>
          <w:szCs w:val="28"/>
          <w:lang w:eastAsia="en-GB"/>
        </w:rPr>
        <w:t>Families across Warwickshire can enjoy a boost to their health, wellbeing, and access to local amenities thanks to an exciting new collaboration throughout the summer term.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A86B0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Find out more: </w:t>
      </w:r>
      <w:hyperlink r:id="rId11" w:history="1">
        <w:r w:rsidRPr="00A86B04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en-GB"/>
          </w:rPr>
          <w:t>https://www.warwickshire.gov.uk/news/article/6348/warwickshire-families-to-benefit-from-active-partnership-</w:t>
        </w:r>
      </w:hyperlink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1B365E2A" w14:textId="304DA1D7" w:rsidR="003445D6" w:rsidRDefault="003445D6" w:rsidP="00A86B0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66E2F">
        <w:rPr>
          <w:rFonts w:ascii="Times New Roman" w:hAnsi="Times New Roman" w:cs="Times New Roman"/>
          <w:b/>
          <w:bCs/>
          <w:sz w:val="28"/>
          <w:szCs w:val="28"/>
          <w:u w:val="single"/>
        </w:rPr>
        <w:t>Free support for families with Warwickshire’s Living Well website</w:t>
      </w:r>
      <w:r w:rsidR="0072462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06591837" w14:textId="59E4DD76" w:rsidR="00724625" w:rsidRPr="00F66E2F" w:rsidRDefault="00724625" w:rsidP="00724625">
      <w:pPr>
        <w:rPr>
          <w:rFonts w:ascii="Times New Roman" w:hAnsi="Times New Roman" w:cs="Times New Roman"/>
          <w:sz w:val="28"/>
          <w:szCs w:val="28"/>
        </w:rPr>
      </w:pPr>
      <w:r w:rsidRPr="00F66E2F">
        <w:rPr>
          <w:rFonts w:ascii="Times New Roman" w:hAnsi="Times New Roman" w:cs="Times New Roman"/>
          <w:sz w:val="28"/>
          <w:szCs w:val="28"/>
        </w:rPr>
        <w:t>Warwickshire County Council’s </w:t>
      </w:r>
      <w:hyperlink r:id="rId12" w:tgtFrame="_blank" w:history="1">
        <w:r w:rsidRPr="00F66E2F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Living Well </w:t>
        </w:r>
        <w:r>
          <w:rPr>
            <w:rStyle w:val="Hyperlink"/>
            <w:rFonts w:ascii="Times New Roman" w:hAnsi="Times New Roman" w:cs="Times New Roman"/>
            <w:sz w:val="28"/>
            <w:szCs w:val="28"/>
          </w:rPr>
          <w:t>w</w:t>
        </w:r>
        <w:r w:rsidRPr="00F66E2F">
          <w:rPr>
            <w:rStyle w:val="Hyperlink"/>
            <w:rFonts w:ascii="Times New Roman" w:hAnsi="Times New Roman" w:cs="Times New Roman"/>
            <w:sz w:val="28"/>
            <w:szCs w:val="28"/>
          </w:rPr>
          <w:t>ebpages</w:t>
        </w:r>
      </w:hyperlink>
      <w:r w:rsidRPr="00F66E2F">
        <w:rPr>
          <w:rFonts w:ascii="Times New Roman" w:hAnsi="Times New Roman" w:cs="Times New Roman"/>
          <w:sz w:val="28"/>
          <w:szCs w:val="28"/>
        </w:rPr>
        <w:t> bring together information on a wide range of health, wellbeing, and social care services into one easy-to-navigate page. </w:t>
      </w:r>
    </w:p>
    <w:p w14:paraId="2302A9AF" w14:textId="77777777" w:rsidR="00724625" w:rsidRPr="00F66E2F" w:rsidRDefault="00724625" w:rsidP="00724625">
      <w:pPr>
        <w:rPr>
          <w:rFonts w:ascii="Times New Roman" w:hAnsi="Times New Roman" w:cs="Times New Roman"/>
          <w:sz w:val="28"/>
          <w:szCs w:val="28"/>
        </w:rPr>
      </w:pPr>
      <w:r w:rsidRPr="00F66E2F">
        <w:rPr>
          <w:rFonts w:ascii="Times New Roman" w:hAnsi="Times New Roman" w:cs="Times New Roman"/>
          <w:sz w:val="28"/>
          <w:szCs w:val="28"/>
        </w:rPr>
        <w:t>The online resource is designed to help families, adults, and older people to live healthier, happier, and more independent lives. </w:t>
      </w:r>
    </w:p>
    <w:p w14:paraId="383475C8" w14:textId="77777777" w:rsidR="00724625" w:rsidRPr="00F66E2F" w:rsidRDefault="00724625" w:rsidP="00724625">
      <w:pPr>
        <w:rPr>
          <w:rFonts w:ascii="Times New Roman" w:hAnsi="Times New Roman" w:cs="Times New Roman"/>
          <w:sz w:val="28"/>
          <w:szCs w:val="28"/>
        </w:rPr>
      </w:pPr>
      <w:hyperlink r:id="rId13" w:tgtFrame="_blank" w:history="1">
        <w:r w:rsidRPr="00F66E2F">
          <w:rPr>
            <w:rStyle w:val="Hyperlink"/>
            <w:rFonts w:ascii="Times New Roman" w:hAnsi="Times New Roman" w:cs="Times New Roman"/>
            <w:sz w:val="28"/>
            <w:szCs w:val="28"/>
          </w:rPr>
          <w:t>Living Well</w:t>
        </w:r>
      </w:hyperlink>
      <w:r w:rsidRPr="00F66E2F">
        <w:rPr>
          <w:rFonts w:ascii="Times New Roman" w:hAnsi="Times New Roman" w:cs="Times New Roman"/>
          <w:sz w:val="28"/>
          <w:szCs w:val="28"/>
        </w:rPr>
        <w:t> is especially valuable to families who are navigating the challenges of caregiving, managing wellbeing, or simply looking for ways to improve their quality of life.</w:t>
      </w:r>
    </w:p>
    <w:p w14:paraId="4F9754BB" w14:textId="77777777" w:rsidR="00724625" w:rsidRPr="00F66E2F" w:rsidRDefault="00724625" w:rsidP="00724625">
      <w:pPr>
        <w:rPr>
          <w:rFonts w:ascii="Times New Roman" w:hAnsi="Times New Roman" w:cs="Times New Roman"/>
          <w:sz w:val="28"/>
          <w:szCs w:val="28"/>
        </w:rPr>
      </w:pPr>
      <w:r w:rsidRPr="00F66E2F">
        <w:rPr>
          <w:rFonts w:ascii="Times New Roman" w:hAnsi="Times New Roman" w:cs="Times New Roman"/>
          <w:sz w:val="28"/>
          <w:szCs w:val="28"/>
        </w:rPr>
        <w:t>Find information quickly on different aspects of living well, including: </w:t>
      </w:r>
    </w:p>
    <w:p w14:paraId="7B9A6EA2" w14:textId="77777777" w:rsidR="00724625" w:rsidRPr="00F66E2F" w:rsidRDefault="00724625" w:rsidP="00724625">
      <w:pPr>
        <w:rPr>
          <w:rFonts w:ascii="Times New Roman" w:hAnsi="Times New Roman" w:cs="Times New Roman"/>
          <w:sz w:val="28"/>
          <w:szCs w:val="28"/>
        </w:rPr>
      </w:pPr>
      <w:hyperlink r:id="rId14" w:tgtFrame="_blank" w:history="1">
        <w:r w:rsidRPr="00F66E2F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Financial support</w:t>
        </w:r>
        <w:r w:rsidRPr="00F66E2F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</w:hyperlink>
      <w:r w:rsidRPr="00F66E2F">
        <w:rPr>
          <w:rFonts w:ascii="Times New Roman" w:hAnsi="Times New Roman" w:cs="Times New Roman"/>
          <w:sz w:val="28"/>
          <w:szCs w:val="28"/>
        </w:rPr>
        <w:t> Discover practical advice and links to financial support services, helping families to manage rising expenses while maintaining their wellbeing.</w:t>
      </w:r>
    </w:p>
    <w:p w14:paraId="6E9341D9" w14:textId="77777777" w:rsidR="00724625" w:rsidRPr="00F66E2F" w:rsidRDefault="00724625" w:rsidP="00724625">
      <w:pPr>
        <w:rPr>
          <w:rFonts w:ascii="Times New Roman" w:hAnsi="Times New Roman" w:cs="Times New Roman"/>
          <w:sz w:val="28"/>
          <w:szCs w:val="28"/>
        </w:rPr>
      </w:pPr>
      <w:hyperlink r:id="rId15" w:tgtFrame="_blank" w:history="1">
        <w:r w:rsidRPr="00F66E2F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Looking after yourself.</w:t>
        </w:r>
      </w:hyperlink>
      <w:r w:rsidRPr="00F66E2F">
        <w:rPr>
          <w:rFonts w:ascii="Times New Roman" w:hAnsi="Times New Roman" w:cs="Times New Roman"/>
          <w:sz w:val="28"/>
          <w:szCs w:val="28"/>
        </w:rPr>
        <w:t> Learn more about nutrition, staying active, sleep, and general self-care. This information is ideal for parents, carers, and individuals wanting to maintain a healthy lifestyle.</w:t>
      </w:r>
    </w:p>
    <w:p w14:paraId="22520B8F" w14:textId="77777777" w:rsidR="00724625" w:rsidRPr="00F66E2F" w:rsidRDefault="00724625" w:rsidP="00724625">
      <w:pPr>
        <w:rPr>
          <w:rFonts w:ascii="Times New Roman" w:hAnsi="Times New Roman" w:cs="Times New Roman"/>
          <w:sz w:val="28"/>
          <w:szCs w:val="28"/>
        </w:rPr>
      </w:pPr>
      <w:hyperlink r:id="rId16" w:tgtFrame="_blank" w:history="1">
        <w:r w:rsidRPr="00F66E2F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Dealing with loneliness.</w:t>
        </w:r>
      </w:hyperlink>
      <w:r w:rsidRPr="00F66E2F">
        <w:rPr>
          <w:rFonts w:ascii="Times New Roman" w:hAnsi="Times New Roman" w:cs="Times New Roman"/>
          <w:sz w:val="28"/>
          <w:szCs w:val="28"/>
        </w:rPr>
        <w:t> Explore the resources available to help people stay connected, including community groups and practical suggestions for what to do and where to go for support. </w:t>
      </w:r>
    </w:p>
    <w:p w14:paraId="40922BD0" w14:textId="77777777" w:rsidR="00724625" w:rsidRPr="00F66E2F" w:rsidRDefault="00724625" w:rsidP="00724625">
      <w:pPr>
        <w:rPr>
          <w:rFonts w:ascii="Times New Roman" w:hAnsi="Times New Roman" w:cs="Times New Roman"/>
          <w:sz w:val="28"/>
          <w:szCs w:val="28"/>
        </w:rPr>
      </w:pPr>
      <w:hyperlink r:id="rId17" w:tgtFrame="_blank" w:history="1">
        <w:r w:rsidRPr="00F66E2F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Staying well.</w:t>
        </w:r>
      </w:hyperlink>
      <w:r w:rsidRPr="00F66E2F">
        <w:rPr>
          <w:rFonts w:ascii="Times New Roman" w:hAnsi="Times New Roman" w:cs="Times New Roman"/>
          <w:sz w:val="28"/>
          <w:szCs w:val="28"/>
        </w:rPr>
        <w:t> Find out more about early action that can be taken to avoid illness and maintain independence, with guidance on vaccinations and healthy eating habits. </w:t>
      </w:r>
    </w:p>
    <w:p w14:paraId="42A7B39D" w14:textId="77777777" w:rsidR="00724625" w:rsidRPr="00F66E2F" w:rsidRDefault="00724625" w:rsidP="00724625">
      <w:pPr>
        <w:rPr>
          <w:rFonts w:ascii="Times New Roman" w:hAnsi="Times New Roman" w:cs="Times New Roman"/>
          <w:sz w:val="28"/>
          <w:szCs w:val="28"/>
        </w:rPr>
      </w:pPr>
      <w:hyperlink r:id="rId18" w:tgtFrame="_blank" w:history="1">
        <w:r w:rsidRPr="00F66E2F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Lifelong learning.</w:t>
        </w:r>
      </w:hyperlink>
      <w:r w:rsidRPr="00F66E2F">
        <w:rPr>
          <w:rFonts w:ascii="Times New Roman" w:hAnsi="Times New Roman" w:cs="Times New Roman"/>
          <w:sz w:val="28"/>
          <w:szCs w:val="28"/>
        </w:rPr>
        <w:t> Discover local adult education and skills development opportunities, as well as inspiring stories from successful learners.</w:t>
      </w:r>
    </w:p>
    <w:p w14:paraId="3EA94A3C" w14:textId="23F7E9C9" w:rsidR="00724625" w:rsidRDefault="00724625" w:rsidP="00724625">
      <w:pPr>
        <w:rPr>
          <w:rFonts w:ascii="Times New Roman" w:hAnsi="Times New Roman" w:cs="Times New Roman"/>
          <w:sz w:val="28"/>
          <w:szCs w:val="28"/>
        </w:rPr>
      </w:pPr>
      <w:r w:rsidRPr="00F66E2F">
        <w:rPr>
          <w:rFonts w:ascii="Times New Roman" w:hAnsi="Times New Roman" w:cs="Times New Roman"/>
          <w:sz w:val="28"/>
          <w:szCs w:val="28"/>
        </w:rPr>
        <w:t>Warwickshire County Council also provides </w:t>
      </w:r>
      <w:hyperlink r:id="rId19" w:tgtFrame="_blank" w:history="1">
        <w:r w:rsidRPr="00F66E2F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AskSARA</w:t>
        </w:r>
        <w:r w:rsidRPr="00F66E2F">
          <w:rPr>
            <w:rStyle w:val="Hyperlink"/>
            <w:rFonts w:ascii="Times New Roman" w:hAnsi="Times New Roman" w:cs="Times New Roman"/>
            <w:sz w:val="28"/>
            <w:szCs w:val="28"/>
          </w:rPr>
          <w:t>,</w:t>
        </w:r>
      </w:hyperlink>
      <w:r w:rsidRPr="00F66E2F">
        <w:rPr>
          <w:rFonts w:ascii="Times New Roman" w:hAnsi="Times New Roman" w:cs="Times New Roman"/>
          <w:sz w:val="28"/>
          <w:szCs w:val="28"/>
        </w:rPr>
        <w:t xml:space="preserve"> a free assistive technology tool that supports families with access to a range of ‘self-help’ smart technology and associated services in Warwickshire. Whether it’s a mobility aid </w:t>
      </w:r>
      <w:r w:rsidRPr="00F66E2F">
        <w:rPr>
          <w:rFonts w:ascii="Times New Roman" w:hAnsi="Times New Roman" w:cs="Times New Roman"/>
          <w:sz w:val="28"/>
          <w:szCs w:val="28"/>
        </w:rPr>
        <w:lastRenderedPageBreak/>
        <w:t>for an elderly person or a kitchen gadget to support with independent living, AskSARA provides personalised recommendations based on a short questionnaire, and empowers families to make informed decisions about their care and support. Visit </w:t>
      </w:r>
      <w:hyperlink r:id="rId20" w:tgtFrame="_blank" w:history="1">
        <w:r w:rsidRPr="00F66E2F">
          <w:rPr>
            <w:rStyle w:val="Hyperlink"/>
            <w:rFonts w:ascii="Times New Roman" w:hAnsi="Times New Roman" w:cs="Times New Roman"/>
            <w:sz w:val="28"/>
            <w:szCs w:val="28"/>
          </w:rPr>
          <w:t>www.warwickshire.gov.uk/livingwell</w:t>
        </w:r>
      </w:hyperlink>
      <w:r w:rsidRPr="00F66E2F">
        <w:rPr>
          <w:rFonts w:ascii="Times New Roman" w:hAnsi="Times New Roman" w:cs="Times New Roman"/>
          <w:sz w:val="28"/>
          <w:szCs w:val="28"/>
        </w:rPr>
        <w:t> to find out more about the support available in Warwickshire.  </w:t>
      </w:r>
    </w:p>
    <w:p w14:paraId="432B8A1F" w14:textId="6F2CB642" w:rsidR="00D0129B" w:rsidRPr="00D0129B" w:rsidRDefault="00D0129B" w:rsidP="00D0129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0129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Pedestrianisation of the Parade in Leamington </w:t>
      </w:r>
    </w:p>
    <w:p w14:paraId="1F06DA3E" w14:textId="77777777" w:rsidR="008D49AF" w:rsidRDefault="00D0129B" w:rsidP="00D0129B">
      <w:pPr>
        <w:rPr>
          <w:rFonts w:ascii="Times New Roman" w:hAnsi="Times New Roman" w:cs="Times New Roman"/>
          <w:sz w:val="28"/>
          <w:szCs w:val="28"/>
        </w:rPr>
      </w:pPr>
      <w:r w:rsidRPr="00D0129B">
        <w:rPr>
          <w:rFonts w:ascii="Times New Roman" w:hAnsi="Times New Roman" w:cs="Times New Roman"/>
          <w:sz w:val="28"/>
          <w:szCs w:val="28"/>
        </w:rPr>
        <w:t>The views of Leamington’s residents, visitors, and businesses are being sought on new concept plans to transform Parade into a traffic-free space to give the town centre a major economic and cultural boost.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29B">
        <w:rPr>
          <w:rFonts w:ascii="Times New Roman" w:hAnsi="Times New Roman" w:cs="Times New Roman"/>
          <w:sz w:val="28"/>
          <w:szCs w:val="28"/>
        </w:rPr>
        <w:t xml:space="preserve">Discover more: </w:t>
      </w:r>
      <w:hyperlink r:id="rId21" w:history="1">
        <w:r w:rsidRPr="00D0129B">
          <w:rPr>
            <w:rStyle w:val="Hyperlink"/>
            <w:rFonts w:ascii="Times New Roman" w:hAnsi="Times New Roman" w:cs="Times New Roman"/>
            <w:sz w:val="28"/>
            <w:szCs w:val="28"/>
          </w:rPr>
          <w:t>https://www.warwickshire.gov.uk/news/article/6372/views-sought-on-pedestrianisation-of-the-parade-in-leamington</w:t>
        </w:r>
      </w:hyperlink>
      <w:r w:rsidRPr="00D012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EF3218" w14:textId="221B85F6" w:rsidR="008D49AF" w:rsidRPr="008D49AF" w:rsidRDefault="008D49AF" w:rsidP="008D49A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D49A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Crash Course – Free driver training </w:t>
      </w:r>
    </w:p>
    <w:p w14:paraId="18B1F148" w14:textId="38197D62" w:rsidR="008D49AF" w:rsidRPr="008D49AF" w:rsidRDefault="008D49AF" w:rsidP="008D49AF">
      <w:pPr>
        <w:rPr>
          <w:rFonts w:ascii="Times New Roman" w:hAnsi="Times New Roman" w:cs="Times New Roman"/>
          <w:sz w:val="28"/>
          <w:szCs w:val="28"/>
        </w:rPr>
      </w:pPr>
      <w:r w:rsidRPr="008D49AF">
        <w:rPr>
          <w:rFonts w:ascii="Times New Roman" w:hAnsi="Times New Roman" w:cs="Times New Roman"/>
          <w:sz w:val="28"/>
          <w:szCs w:val="28"/>
        </w:rPr>
        <w:t>Warwickshire Fire and Rescue Service is excited to announce the launch of Crash Course.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9AF">
        <w:rPr>
          <w:rFonts w:ascii="Times New Roman" w:hAnsi="Times New Roman" w:cs="Times New Roman"/>
          <w:sz w:val="28"/>
          <w:szCs w:val="28"/>
        </w:rPr>
        <w:t>The training is designed to equip drivers with essential knowledge on what to do if they encounter or are involved in a road traffic collision or incident.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9AF">
        <w:rPr>
          <w:rFonts w:ascii="Times New Roman" w:hAnsi="Times New Roman" w:cs="Times New Roman"/>
          <w:sz w:val="28"/>
          <w:szCs w:val="28"/>
        </w:rPr>
        <w:t xml:space="preserve">Read more: </w:t>
      </w:r>
      <w:hyperlink r:id="rId22" w:history="1">
        <w:r w:rsidRPr="008D49AF">
          <w:rPr>
            <w:rStyle w:val="Hyperlink"/>
            <w:rFonts w:ascii="Times New Roman" w:hAnsi="Times New Roman" w:cs="Times New Roman"/>
            <w:sz w:val="28"/>
            <w:szCs w:val="28"/>
          </w:rPr>
          <w:t>https://www.warwickshire.gov.uk/news/article/6394/crash-course-free-training-for-drivers-in-warwickshire-</w:t>
        </w:r>
      </w:hyperlink>
    </w:p>
    <w:p w14:paraId="5A7E2BF1" w14:textId="77777777" w:rsidR="008D49AF" w:rsidRDefault="008D49AF" w:rsidP="00231F7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1438C14" w14:textId="2753F22B" w:rsidR="00231F75" w:rsidRPr="00231F75" w:rsidRDefault="00231F75" w:rsidP="00231F7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31F75">
        <w:rPr>
          <w:rFonts w:ascii="Times New Roman" w:hAnsi="Times New Roman" w:cs="Times New Roman"/>
          <w:sz w:val="28"/>
          <w:szCs w:val="28"/>
        </w:rPr>
        <w:t>Chris Mills</w:t>
      </w:r>
    </w:p>
    <w:p w14:paraId="4EBCD62E" w14:textId="3EF6A644" w:rsidR="00231F75" w:rsidRDefault="00231F75" w:rsidP="00231F7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31F75">
        <w:rPr>
          <w:rFonts w:ascii="Times New Roman" w:hAnsi="Times New Roman" w:cs="Times New Roman"/>
          <w:sz w:val="28"/>
          <w:szCs w:val="28"/>
        </w:rPr>
        <w:t>County Councillor</w:t>
      </w:r>
    </w:p>
    <w:p w14:paraId="40FBD51E" w14:textId="5646E732" w:rsidR="00D42B72" w:rsidRPr="00231F75" w:rsidRDefault="004C3567" w:rsidP="00231F7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Tysoe</w:t>
      </w:r>
    </w:p>
    <w:sectPr w:rsidR="00D42B72" w:rsidRPr="00231F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14E3"/>
    <w:multiLevelType w:val="multilevel"/>
    <w:tmpl w:val="1A40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C47BA"/>
    <w:multiLevelType w:val="multilevel"/>
    <w:tmpl w:val="BCC8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1E56B7"/>
    <w:multiLevelType w:val="multilevel"/>
    <w:tmpl w:val="DA62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A86468"/>
    <w:multiLevelType w:val="multilevel"/>
    <w:tmpl w:val="6AB2C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F146F7"/>
    <w:multiLevelType w:val="multilevel"/>
    <w:tmpl w:val="6970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3440D9"/>
    <w:multiLevelType w:val="multilevel"/>
    <w:tmpl w:val="F6DE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C93D08"/>
    <w:multiLevelType w:val="multilevel"/>
    <w:tmpl w:val="4004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BA5390"/>
    <w:multiLevelType w:val="multilevel"/>
    <w:tmpl w:val="DF56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D007BF"/>
    <w:multiLevelType w:val="hybridMultilevel"/>
    <w:tmpl w:val="9DA09E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E4067"/>
    <w:multiLevelType w:val="multilevel"/>
    <w:tmpl w:val="F366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8D450F"/>
    <w:multiLevelType w:val="multilevel"/>
    <w:tmpl w:val="33D8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8701DC"/>
    <w:multiLevelType w:val="multilevel"/>
    <w:tmpl w:val="E812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3E318D2"/>
    <w:multiLevelType w:val="multilevel"/>
    <w:tmpl w:val="B3E6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055FD4"/>
    <w:multiLevelType w:val="multilevel"/>
    <w:tmpl w:val="02A6E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163808"/>
    <w:multiLevelType w:val="multilevel"/>
    <w:tmpl w:val="6FE4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E6A63C3"/>
    <w:multiLevelType w:val="hybridMultilevel"/>
    <w:tmpl w:val="9E081B7C"/>
    <w:lvl w:ilvl="0" w:tplc="D1BEDCDE">
      <w:start w:val="1"/>
      <w:numFmt w:val="decimal"/>
      <w:lvlText w:val="%1."/>
      <w:lvlJc w:val="left"/>
      <w:pPr>
        <w:ind w:left="720" w:hanging="360"/>
      </w:pPr>
    </w:lvl>
    <w:lvl w:ilvl="1" w:tplc="F4920F7A">
      <w:start w:val="1"/>
      <w:numFmt w:val="lowerLetter"/>
      <w:lvlText w:val="%2."/>
      <w:lvlJc w:val="left"/>
      <w:pPr>
        <w:ind w:left="1440" w:hanging="360"/>
      </w:pPr>
    </w:lvl>
    <w:lvl w:ilvl="2" w:tplc="0C24154C">
      <w:start w:val="1"/>
      <w:numFmt w:val="lowerRoman"/>
      <w:lvlText w:val="%3."/>
      <w:lvlJc w:val="right"/>
      <w:pPr>
        <w:ind w:left="2160" w:hanging="180"/>
      </w:pPr>
    </w:lvl>
    <w:lvl w:ilvl="3" w:tplc="89D4F958">
      <w:start w:val="1"/>
      <w:numFmt w:val="decimal"/>
      <w:lvlText w:val="%4."/>
      <w:lvlJc w:val="left"/>
      <w:pPr>
        <w:ind w:left="2880" w:hanging="360"/>
      </w:pPr>
    </w:lvl>
    <w:lvl w:ilvl="4" w:tplc="6E6EE226">
      <w:start w:val="1"/>
      <w:numFmt w:val="lowerLetter"/>
      <w:lvlText w:val="%5."/>
      <w:lvlJc w:val="left"/>
      <w:pPr>
        <w:ind w:left="3600" w:hanging="360"/>
      </w:pPr>
    </w:lvl>
    <w:lvl w:ilvl="5" w:tplc="54F82E8A">
      <w:start w:val="1"/>
      <w:numFmt w:val="lowerRoman"/>
      <w:lvlText w:val="%6."/>
      <w:lvlJc w:val="right"/>
      <w:pPr>
        <w:ind w:left="4320" w:hanging="180"/>
      </w:pPr>
    </w:lvl>
    <w:lvl w:ilvl="6" w:tplc="D65C18BA">
      <w:start w:val="1"/>
      <w:numFmt w:val="decimal"/>
      <w:lvlText w:val="%7."/>
      <w:lvlJc w:val="left"/>
      <w:pPr>
        <w:ind w:left="5040" w:hanging="360"/>
      </w:pPr>
    </w:lvl>
    <w:lvl w:ilvl="7" w:tplc="EE5C0418">
      <w:start w:val="1"/>
      <w:numFmt w:val="lowerLetter"/>
      <w:lvlText w:val="%8."/>
      <w:lvlJc w:val="left"/>
      <w:pPr>
        <w:ind w:left="5760" w:hanging="360"/>
      </w:pPr>
    </w:lvl>
    <w:lvl w:ilvl="8" w:tplc="702CE03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23A10"/>
    <w:multiLevelType w:val="multilevel"/>
    <w:tmpl w:val="87E8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52F256F"/>
    <w:multiLevelType w:val="multilevel"/>
    <w:tmpl w:val="BA0A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7267C8"/>
    <w:multiLevelType w:val="multilevel"/>
    <w:tmpl w:val="57FE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BC445DC"/>
    <w:multiLevelType w:val="multilevel"/>
    <w:tmpl w:val="BCA0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EB03F1A"/>
    <w:multiLevelType w:val="multilevel"/>
    <w:tmpl w:val="201C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18D1F36"/>
    <w:multiLevelType w:val="multilevel"/>
    <w:tmpl w:val="493A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57E7292"/>
    <w:multiLevelType w:val="multilevel"/>
    <w:tmpl w:val="3A14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7CD7340"/>
    <w:multiLevelType w:val="multilevel"/>
    <w:tmpl w:val="77BA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682309"/>
    <w:multiLevelType w:val="multilevel"/>
    <w:tmpl w:val="7CEC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5291108">
    <w:abstractNumId w:val="9"/>
  </w:num>
  <w:num w:numId="2" w16cid:durableId="1969429805">
    <w:abstractNumId w:val="22"/>
  </w:num>
  <w:num w:numId="3" w16cid:durableId="400101303">
    <w:abstractNumId w:val="20"/>
  </w:num>
  <w:num w:numId="4" w16cid:durableId="206576715">
    <w:abstractNumId w:val="17"/>
  </w:num>
  <w:num w:numId="5" w16cid:durableId="1895654468">
    <w:abstractNumId w:val="8"/>
  </w:num>
  <w:num w:numId="6" w16cid:durableId="1484276536">
    <w:abstractNumId w:val="6"/>
  </w:num>
  <w:num w:numId="7" w16cid:durableId="510099190">
    <w:abstractNumId w:val="16"/>
  </w:num>
  <w:num w:numId="8" w16cid:durableId="543563004">
    <w:abstractNumId w:val="12"/>
  </w:num>
  <w:num w:numId="9" w16cid:durableId="167260152">
    <w:abstractNumId w:val="19"/>
  </w:num>
  <w:num w:numId="10" w16cid:durableId="1764255104">
    <w:abstractNumId w:val="21"/>
  </w:num>
  <w:num w:numId="11" w16cid:durableId="890769071">
    <w:abstractNumId w:val="5"/>
  </w:num>
  <w:num w:numId="12" w16cid:durableId="734157393">
    <w:abstractNumId w:val="2"/>
  </w:num>
  <w:num w:numId="13" w16cid:durableId="721101446">
    <w:abstractNumId w:val="18"/>
  </w:num>
  <w:num w:numId="14" w16cid:durableId="1141384241">
    <w:abstractNumId w:val="3"/>
  </w:num>
  <w:num w:numId="15" w16cid:durableId="396052243">
    <w:abstractNumId w:val="14"/>
  </w:num>
  <w:num w:numId="16" w16cid:durableId="1717580982">
    <w:abstractNumId w:val="10"/>
  </w:num>
  <w:num w:numId="17" w16cid:durableId="1655455373">
    <w:abstractNumId w:val="13"/>
  </w:num>
  <w:num w:numId="18" w16cid:durableId="643661309">
    <w:abstractNumId w:val="23"/>
  </w:num>
  <w:num w:numId="19" w16cid:durableId="1856770462">
    <w:abstractNumId w:val="7"/>
  </w:num>
  <w:num w:numId="20" w16cid:durableId="1987272111">
    <w:abstractNumId w:val="4"/>
  </w:num>
  <w:num w:numId="21" w16cid:durableId="1824882147">
    <w:abstractNumId w:val="24"/>
  </w:num>
  <w:num w:numId="22" w16cid:durableId="2022273087">
    <w:abstractNumId w:val="0"/>
  </w:num>
  <w:num w:numId="23" w16cid:durableId="1700888482">
    <w:abstractNumId w:val="1"/>
  </w:num>
  <w:num w:numId="24" w16cid:durableId="726342527">
    <w:abstractNumId w:val="15"/>
  </w:num>
  <w:num w:numId="25" w16cid:durableId="6843302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8F4"/>
    <w:rsid w:val="00000EDC"/>
    <w:rsid w:val="0000152C"/>
    <w:rsid w:val="00007A11"/>
    <w:rsid w:val="0001061B"/>
    <w:rsid w:val="00012AAB"/>
    <w:rsid w:val="00014832"/>
    <w:rsid w:val="00014CAA"/>
    <w:rsid w:val="00015E3D"/>
    <w:rsid w:val="0001688D"/>
    <w:rsid w:val="00017423"/>
    <w:rsid w:val="000201A0"/>
    <w:rsid w:val="000204B9"/>
    <w:rsid w:val="00026E8C"/>
    <w:rsid w:val="00027AEC"/>
    <w:rsid w:val="000305BA"/>
    <w:rsid w:val="000318E8"/>
    <w:rsid w:val="000322A2"/>
    <w:rsid w:val="00033CD6"/>
    <w:rsid w:val="000371BB"/>
    <w:rsid w:val="000378F4"/>
    <w:rsid w:val="00040809"/>
    <w:rsid w:val="00041532"/>
    <w:rsid w:val="00042196"/>
    <w:rsid w:val="00043A55"/>
    <w:rsid w:val="000506BF"/>
    <w:rsid w:val="00051AC5"/>
    <w:rsid w:val="0005380E"/>
    <w:rsid w:val="00055D3D"/>
    <w:rsid w:val="00055F21"/>
    <w:rsid w:val="00057088"/>
    <w:rsid w:val="000574E1"/>
    <w:rsid w:val="00060C3A"/>
    <w:rsid w:val="00060D1A"/>
    <w:rsid w:val="0006118F"/>
    <w:rsid w:val="00062574"/>
    <w:rsid w:val="00062E7C"/>
    <w:rsid w:val="00063DCF"/>
    <w:rsid w:val="000642C4"/>
    <w:rsid w:val="00064B80"/>
    <w:rsid w:val="00064CF3"/>
    <w:rsid w:val="0006596F"/>
    <w:rsid w:val="00065FB7"/>
    <w:rsid w:val="0007190C"/>
    <w:rsid w:val="00073663"/>
    <w:rsid w:val="00075056"/>
    <w:rsid w:val="00076F2C"/>
    <w:rsid w:val="00084B2D"/>
    <w:rsid w:val="000858C4"/>
    <w:rsid w:val="00095EEF"/>
    <w:rsid w:val="00095F52"/>
    <w:rsid w:val="000968C3"/>
    <w:rsid w:val="00096F4F"/>
    <w:rsid w:val="000A06D3"/>
    <w:rsid w:val="000A08A1"/>
    <w:rsid w:val="000A0D3A"/>
    <w:rsid w:val="000A4FF5"/>
    <w:rsid w:val="000A7F26"/>
    <w:rsid w:val="000B020E"/>
    <w:rsid w:val="000B175E"/>
    <w:rsid w:val="000B28C9"/>
    <w:rsid w:val="000B2BF7"/>
    <w:rsid w:val="000B35D4"/>
    <w:rsid w:val="000B3872"/>
    <w:rsid w:val="000B4180"/>
    <w:rsid w:val="000B4B9C"/>
    <w:rsid w:val="000B4F83"/>
    <w:rsid w:val="000B5881"/>
    <w:rsid w:val="000B7904"/>
    <w:rsid w:val="000C12BE"/>
    <w:rsid w:val="000C2DC8"/>
    <w:rsid w:val="000D048E"/>
    <w:rsid w:val="000D2554"/>
    <w:rsid w:val="000D37DC"/>
    <w:rsid w:val="000D48CD"/>
    <w:rsid w:val="000E10D0"/>
    <w:rsid w:val="000E1C23"/>
    <w:rsid w:val="000E2A65"/>
    <w:rsid w:val="000E41D6"/>
    <w:rsid w:val="000E580B"/>
    <w:rsid w:val="000E6BE2"/>
    <w:rsid w:val="000F10A5"/>
    <w:rsid w:val="000F1AF1"/>
    <w:rsid w:val="000F22E7"/>
    <w:rsid w:val="000F2C08"/>
    <w:rsid w:val="000F3FC7"/>
    <w:rsid w:val="00102C1A"/>
    <w:rsid w:val="001031DC"/>
    <w:rsid w:val="00104561"/>
    <w:rsid w:val="00105894"/>
    <w:rsid w:val="00105B9A"/>
    <w:rsid w:val="00106390"/>
    <w:rsid w:val="0011207B"/>
    <w:rsid w:val="00112A9E"/>
    <w:rsid w:val="0011308A"/>
    <w:rsid w:val="00114096"/>
    <w:rsid w:val="00115E38"/>
    <w:rsid w:val="0012529D"/>
    <w:rsid w:val="00130B63"/>
    <w:rsid w:val="001324DC"/>
    <w:rsid w:val="00132FBE"/>
    <w:rsid w:val="00135653"/>
    <w:rsid w:val="00135A8C"/>
    <w:rsid w:val="00135F85"/>
    <w:rsid w:val="001369CC"/>
    <w:rsid w:val="00140325"/>
    <w:rsid w:val="00142A63"/>
    <w:rsid w:val="00143320"/>
    <w:rsid w:val="0014365B"/>
    <w:rsid w:val="001447D4"/>
    <w:rsid w:val="00146D09"/>
    <w:rsid w:val="00152868"/>
    <w:rsid w:val="00154773"/>
    <w:rsid w:val="00157FC4"/>
    <w:rsid w:val="00160988"/>
    <w:rsid w:val="00161A7D"/>
    <w:rsid w:val="00163C9D"/>
    <w:rsid w:val="001663D3"/>
    <w:rsid w:val="00166C1F"/>
    <w:rsid w:val="00167257"/>
    <w:rsid w:val="0017169F"/>
    <w:rsid w:val="0017323F"/>
    <w:rsid w:val="00173A80"/>
    <w:rsid w:val="00174439"/>
    <w:rsid w:val="00180995"/>
    <w:rsid w:val="00181192"/>
    <w:rsid w:val="00182165"/>
    <w:rsid w:val="0018451B"/>
    <w:rsid w:val="00186A08"/>
    <w:rsid w:val="0019091F"/>
    <w:rsid w:val="001929B7"/>
    <w:rsid w:val="00196E8E"/>
    <w:rsid w:val="001971EC"/>
    <w:rsid w:val="00197579"/>
    <w:rsid w:val="001A05F9"/>
    <w:rsid w:val="001A164D"/>
    <w:rsid w:val="001A2185"/>
    <w:rsid w:val="001A302D"/>
    <w:rsid w:val="001A41AB"/>
    <w:rsid w:val="001A7989"/>
    <w:rsid w:val="001B343A"/>
    <w:rsid w:val="001B38FC"/>
    <w:rsid w:val="001B3AAE"/>
    <w:rsid w:val="001B6C49"/>
    <w:rsid w:val="001B73BC"/>
    <w:rsid w:val="001C26B9"/>
    <w:rsid w:val="001C3072"/>
    <w:rsid w:val="001D13E0"/>
    <w:rsid w:val="001D438D"/>
    <w:rsid w:val="001D6481"/>
    <w:rsid w:val="001E04EB"/>
    <w:rsid w:val="001E19C4"/>
    <w:rsid w:val="001E3C34"/>
    <w:rsid w:val="001E528F"/>
    <w:rsid w:val="001E7720"/>
    <w:rsid w:val="001F021D"/>
    <w:rsid w:val="001F3A70"/>
    <w:rsid w:val="001F7BD2"/>
    <w:rsid w:val="002061AB"/>
    <w:rsid w:val="0020649A"/>
    <w:rsid w:val="00210F59"/>
    <w:rsid w:val="002140EF"/>
    <w:rsid w:val="002147FF"/>
    <w:rsid w:val="002174DF"/>
    <w:rsid w:val="002223F2"/>
    <w:rsid w:val="00222440"/>
    <w:rsid w:val="0022297D"/>
    <w:rsid w:val="0022348E"/>
    <w:rsid w:val="00223CC4"/>
    <w:rsid w:val="002261F1"/>
    <w:rsid w:val="0023067F"/>
    <w:rsid w:val="00231D7C"/>
    <w:rsid w:val="00231F75"/>
    <w:rsid w:val="002338C0"/>
    <w:rsid w:val="00233BFD"/>
    <w:rsid w:val="00233EC6"/>
    <w:rsid w:val="00234D1A"/>
    <w:rsid w:val="002430CC"/>
    <w:rsid w:val="00243E74"/>
    <w:rsid w:val="00244361"/>
    <w:rsid w:val="00244B52"/>
    <w:rsid w:val="00247755"/>
    <w:rsid w:val="00252A53"/>
    <w:rsid w:val="00253B0B"/>
    <w:rsid w:val="002562B8"/>
    <w:rsid w:val="00256A2C"/>
    <w:rsid w:val="00256E0C"/>
    <w:rsid w:val="002639D7"/>
    <w:rsid w:val="002657C2"/>
    <w:rsid w:val="00266087"/>
    <w:rsid w:val="00271C75"/>
    <w:rsid w:val="00277992"/>
    <w:rsid w:val="002813C1"/>
    <w:rsid w:val="00282FAB"/>
    <w:rsid w:val="00283A49"/>
    <w:rsid w:val="00286DA4"/>
    <w:rsid w:val="002918A7"/>
    <w:rsid w:val="00292736"/>
    <w:rsid w:val="002929A4"/>
    <w:rsid w:val="00294C79"/>
    <w:rsid w:val="002952DD"/>
    <w:rsid w:val="0029688E"/>
    <w:rsid w:val="002A232B"/>
    <w:rsid w:val="002A2DF8"/>
    <w:rsid w:val="002A3236"/>
    <w:rsid w:val="002A3414"/>
    <w:rsid w:val="002A65B0"/>
    <w:rsid w:val="002B0B7D"/>
    <w:rsid w:val="002B187D"/>
    <w:rsid w:val="002B28DB"/>
    <w:rsid w:val="002B2AA8"/>
    <w:rsid w:val="002B6763"/>
    <w:rsid w:val="002B6CB2"/>
    <w:rsid w:val="002C1AE0"/>
    <w:rsid w:val="002C1BEF"/>
    <w:rsid w:val="002C2062"/>
    <w:rsid w:val="002C4318"/>
    <w:rsid w:val="002C5B9F"/>
    <w:rsid w:val="002D0B1A"/>
    <w:rsid w:val="002D26CE"/>
    <w:rsid w:val="002D4505"/>
    <w:rsid w:val="002D486C"/>
    <w:rsid w:val="002D4923"/>
    <w:rsid w:val="002D4F43"/>
    <w:rsid w:val="002E389E"/>
    <w:rsid w:val="002E3BFD"/>
    <w:rsid w:val="002E44BD"/>
    <w:rsid w:val="002E464A"/>
    <w:rsid w:val="002E6F81"/>
    <w:rsid w:val="002F1EA9"/>
    <w:rsid w:val="002F3249"/>
    <w:rsid w:val="002F46BA"/>
    <w:rsid w:val="002F4D1A"/>
    <w:rsid w:val="002F54BC"/>
    <w:rsid w:val="002F7082"/>
    <w:rsid w:val="002F7477"/>
    <w:rsid w:val="00303932"/>
    <w:rsid w:val="00303E77"/>
    <w:rsid w:val="0030416B"/>
    <w:rsid w:val="00304323"/>
    <w:rsid w:val="0030776C"/>
    <w:rsid w:val="00310B37"/>
    <w:rsid w:val="00310D9B"/>
    <w:rsid w:val="0031192E"/>
    <w:rsid w:val="003123AF"/>
    <w:rsid w:val="00315926"/>
    <w:rsid w:val="00316737"/>
    <w:rsid w:val="0032004A"/>
    <w:rsid w:val="00321E6A"/>
    <w:rsid w:val="00324A7B"/>
    <w:rsid w:val="0032566C"/>
    <w:rsid w:val="00325803"/>
    <w:rsid w:val="00325DF1"/>
    <w:rsid w:val="0032631B"/>
    <w:rsid w:val="00327B4E"/>
    <w:rsid w:val="00330E5D"/>
    <w:rsid w:val="0033282C"/>
    <w:rsid w:val="00335D38"/>
    <w:rsid w:val="003368A0"/>
    <w:rsid w:val="00336EE5"/>
    <w:rsid w:val="00343EEC"/>
    <w:rsid w:val="00344470"/>
    <w:rsid w:val="003445D6"/>
    <w:rsid w:val="00344B12"/>
    <w:rsid w:val="0034512D"/>
    <w:rsid w:val="00345237"/>
    <w:rsid w:val="0034799F"/>
    <w:rsid w:val="00350235"/>
    <w:rsid w:val="00356915"/>
    <w:rsid w:val="00357050"/>
    <w:rsid w:val="003579F8"/>
    <w:rsid w:val="003653F8"/>
    <w:rsid w:val="0036602F"/>
    <w:rsid w:val="00372065"/>
    <w:rsid w:val="00374D8F"/>
    <w:rsid w:val="00375590"/>
    <w:rsid w:val="00376D9B"/>
    <w:rsid w:val="00381E96"/>
    <w:rsid w:val="00385257"/>
    <w:rsid w:val="00393BB1"/>
    <w:rsid w:val="003A0556"/>
    <w:rsid w:val="003A1269"/>
    <w:rsid w:val="003A2218"/>
    <w:rsid w:val="003A4947"/>
    <w:rsid w:val="003A4B3E"/>
    <w:rsid w:val="003A6A9D"/>
    <w:rsid w:val="003A6CAE"/>
    <w:rsid w:val="003B09CC"/>
    <w:rsid w:val="003B12BA"/>
    <w:rsid w:val="003B370E"/>
    <w:rsid w:val="003B4A46"/>
    <w:rsid w:val="003B7E31"/>
    <w:rsid w:val="003B7F82"/>
    <w:rsid w:val="003C20A2"/>
    <w:rsid w:val="003C3FA3"/>
    <w:rsid w:val="003C41C2"/>
    <w:rsid w:val="003C69D6"/>
    <w:rsid w:val="003D1135"/>
    <w:rsid w:val="003D23CC"/>
    <w:rsid w:val="003D3535"/>
    <w:rsid w:val="003D3DE5"/>
    <w:rsid w:val="003D5A1F"/>
    <w:rsid w:val="003D5F59"/>
    <w:rsid w:val="003D769E"/>
    <w:rsid w:val="003E1C41"/>
    <w:rsid w:val="003E43DB"/>
    <w:rsid w:val="003E5B23"/>
    <w:rsid w:val="003E7F5F"/>
    <w:rsid w:val="003F186C"/>
    <w:rsid w:val="003F1F3A"/>
    <w:rsid w:val="003F552A"/>
    <w:rsid w:val="003F694B"/>
    <w:rsid w:val="003F7458"/>
    <w:rsid w:val="003F7622"/>
    <w:rsid w:val="00400B24"/>
    <w:rsid w:val="00404D0C"/>
    <w:rsid w:val="004062EF"/>
    <w:rsid w:val="00406BA1"/>
    <w:rsid w:val="00406E44"/>
    <w:rsid w:val="00410782"/>
    <w:rsid w:val="0041396F"/>
    <w:rsid w:val="00416C4A"/>
    <w:rsid w:val="00417DA5"/>
    <w:rsid w:val="00421303"/>
    <w:rsid w:val="00421B58"/>
    <w:rsid w:val="00422114"/>
    <w:rsid w:val="00424F06"/>
    <w:rsid w:val="00425945"/>
    <w:rsid w:val="00425EFF"/>
    <w:rsid w:val="00427B17"/>
    <w:rsid w:val="0043279B"/>
    <w:rsid w:val="00435AD2"/>
    <w:rsid w:val="00440A9A"/>
    <w:rsid w:val="00441024"/>
    <w:rsid w:val="00444495"/>
    <w:rsid w:val="00444A8F"/>
    <w:rsid w:val="0045673E"/>
    <w:rsid w:val="00461D37"/>
    <w:rsid w:val="00461E57"/>
    <w:rsid w:val="00465207"/>
    <w:rsid w:val="004673AC"/>
    <w:rsid w:val="004710A0"/>
    <w:rsid w:val="0047154D"/>
    <w:rsid w:val="00475419"/>
    <w:rsid w:val="0047725B"/>
    <w:rsid w:val="004820C1"/>
    <w:rsid w:val="0048235E"/>
    <w:rsid w:val="00482526"/>
    <w:rsid w:val="00486B5E"/>
    <w:rsid w:val="00487EA9"/>
    <w:rsid w:val="00492D59"/>
    <w:rsid w:val="00493193"/>
    <w:rsid w:val="0049340F"/>
    <w:rsid w:val="00493F96"/>
    <w:rsid w:val="0049436B"/>
    <w:rsid w:val="004A0863"/>
    <w:rsid w:val="004A0BD7"/>
    <w:rsid w:val="004A3ACA"/>
    <w:rsid w:val="004A42BE"/>
    <w:rsid w:val="004A4DB8"/>
    <w:rsid w:val="004A7DDC"/>
    <w:rsid w:val="004B21A2"/>
    <w:rsid w:val="004B3FDD"/>
    <w:rsid w:val="004B683C"/>
    <w:rsid w:val="004B6E07"/>
    <w:rsid w:val="004C0707"/>
    <w:rsid w:val="004C20D0"/>
    <w:rsid w:val="004C2FA2"/>
    <w:rsid w:val="004C3567"/>
    <w:rsid w:val="004C696E"/>
    <w:rsid w:val="004C6E78"/>
    <w:rsid w:val="004C7C77"/>
    <w:rsid w:val="004C7DA1"/>
    <w:rsid w:val="004D2994"/>
    <w:rsid w:val="004D737A"/>
    <w:rsid w:val="004D7ABE"/>
    <w:rsid w:val="004E11E6"/>
    <w:rsid w:val="004E2833"/>
    <w:rsid w:val="004E3E3F"/>
    <w:rsid w:val="004E426F"/>
    <w:rsid w:val="004E6578"/>
    <w:rsid w:val="004F4CA6"/>
    <w:rsid w:val="004F5447"/>
    <w:rsid w:val="004F6FB3"/>
    <w:rsid w:val="004F7143"/>
    <w:rsid w:val="00503AA8"/>
    <w:rsid w:val="00506FD3"/>
    <w:rsid w:val="00515103"/>
    <w:rsid w:val="0051535B"/>
    <w:rsid w:val="00515809"/>
    <w:rsid w:val="005158A3"/>
    <w:rsid w:val="0051750C"/>
    <w:rsid w:val="00520D7A"/>
    <w:rsid w:val="00521B61"/>
    <w:rsid w:val="005234AB"/>
    <w:rsid w:val="00523B2A"/>
    <w:rsid w:val="00523D60"/>
    <w:rsid w:val="005247F9"/>
    <w:rsid w:val="00525293"/>
    <w:rsid w:val="005252BB"/>
    <w:rsid w:val="00526740"/>
    <w:rsid w:val="00526C94"/>
    <w:rsid w:val="00527521"/>
    <w:rsid w:val="00530796"/>
    <w:rsid w:val="0053127E"/>
    <w:rsid w:val="00531FD1"/>
    <w:rsid w:val="005326B3"/>
    <w:rsid w:val="00533149"/>
    <w:rsid w:val="0053390D"/>
    <w:rsid w:val="005354CE"/>
    <w:rsid w:val="0054632C"/>
    <w:rsid w:val="005472CE"/>
    <w:rsid w:val="0054746A"/>
    <w:rsid w:val="00550D01"/>
    <w:rsid w:val="00555078"/>
    <w:rsid w:val="0056163C"/>
    <w:rsid w:val="00562B68"/>
    <w:rsid w:val="00562CC5"/>
    <w:rsid w:val="00563235"/>
    <w:rsid w:val="005643EE"/>
    <w:rsid w:val="005644F7"/>
    <w:rsid w:val="00567FD1"/>
    <w:rsid w:val="00571C8F"/>
    <w:rsid w:val="0057609A"/>
    <w:rsid w:val="00576CBD"/>
    <w:rsid w:val="005772AD"/>
    <w:rsid w:val="00580AD9"/>
    <w:rsid w:val="005811E6"/>
    <w:rsid w:val="00582B1F"/>
    <w:rsid w:val="00583101"/>
    <w:rsid w:val="005866CD"/>
    <w:rsid w:val="00590532"/>
    <w:rsid w:val="0059356B"/>
    <w:rsid w:val="005A0383"/>
    <w:rsid w:val="005A08E1"/>
    <w:rsid w:val="005A276D"/>
    <w:rsid w:val="005A78E2"/>
    <w:rsid w:val="005B3981"/>
    <w:rsid w:val="005B3FD4"/>
    <w:rsid w:val="005B592E"/>
    <w:rsid w:val="005C0EF2"/>
    <w:rsid w:val="005C26E0"/>
    <w:rsid w:val="005C33DF"/>
    <w:rsid w:val="005C3F89"/>
    <w:rsid w:val="005C64CC"/>
    <w:rsid w:val="005C7BE3"/>
    <w:rsid w:val="005D164C"/>
    <w:rsid w:val="005D2401"/>
    <w:rsid w:val="005D445B"/>
    <w:rsid w:val="005D6F60"/>
    <w:rsid w:val="005E0591"/>
    <w:rsid w:val="005E05D6"/>
    <w:rsid w:val="005E17DE"/>
    <w:rsid w:val="005E193D"/>
    <w:rsid w:val="005E2739"/>
    <w:rsid w:val="005E421A"/>
    <w:rsid w:val="005E49ED"/>
    <w:rsid w:val="005E4D43"/>
    <w:rsid w:val="005E7EC9"/>
    <w:rsid w:val="005F0067"/>
    <w:rsid w:val="005F35CF"/>
    <w:rsid w:val="005F45F7"/>
    <w:rsid w:val="006027AB"/>
    <w:rsid w:val="0060364A"/>
    <w:rsid w:val="006043C7"/>
    <w:rsid w:val="00605CE7"/>
    <w:rsid w:val="0060617F"/>
    <w:rsid w:val="006079A1"/>
    <w:rsid w:val="006122E3"/>
    <w:rsid w:val="00612520"/>
    <w:rsid w:val="00616034"/>
    <w:rsid w:val="00620255"/>
    <w:rsid w:val="00620FD0"/>
    <w:rsid w:val="006228E0"/>
    <w:rsid w:val="0062568B"/>
    <w:rsid w:val="006256C2"/>
    <w:rsid w:val="00627D47"/>
    <w:rsid w:val="006303C3"/>
    <w:rsid w:val="006314FB"/>
    <w:rsid w:val="00631799"/>
    <w:rsid w:val="00635B82"/>
    <w:rsid w:val="0064116E"/>
    <w:rsid w:val="00644A85"/>
    <w:rsid w:val="00645EA1"/>
    <w:rsid w:val="006507B8"/>
    <w:rsid w:val="00652614"/>
    <w:rsid w:val="00653FE0"/>
    <w:rsid w:val="00654236"/>
    <w:rsid w:val="006561EB"/>
    <w:rsid w:val="006563BB"/>
    <w:rsid w:val="00656F3B"/>
    <w:rsid w:val="00663044"/>
    <w:rsid w:val="00664088"/>
    <w:rsid w:val="00664858"/>
    <w:rsid w:val="00667BFA"/>
    <w:rsid w:val="006729AD"/>
    <w:rsid w:val="006746EB"/>
    <w:rsid w:val="00674D19"/>
    <w:rsid w:val="00677DBA"/>
    <w:rsid w:val="00681768"/>
    <w:rsid w:val="00683C51"/>
    <w:rsid w:val="0068415A"/>
    <w:rsid w:val="00686E64"/>
    <w:rsid w:val="00692D4C"/>
    <w:rsid w:val="00693249"/>
    <w:rsid w:val="00693584"/>
    <w:rsid w:val="006938AF"/>
    <w:rsid w:val="00694E0E"/>
    <w:rsid w:val="00696514"/>
    <w:rsid w:val="00696AC5"/>
    <w:rsid w:val="00696BC4"/>
    <w:rsid w:val="006971E6"/>
    <w:rsid w:val="006A11CD"/>
    <w:rsid w:val="006A179F"/>
    <w:rsid w:val="006A293A"/>
    <w:rsid w:val="006A3BA0"/>
    <w:rsid w:val="006B15CF"/>
    <w:rsid w:val="006B2D10"/>
    <w:rsid w:val="006B57A8"/>
    <w:rsid w:val="006B65AC"/>
    <w:rsid w:val="006C1C6E"/>
    <w:rsid w:val="006C1DDB"/>
    <w:rsid w:val="006C6E22"/>
    <w:rsid w:val="006D0174"/>
    <w:rsid w:val="006D14BD"/>
    <w:rsid w:val="006D1C37"/>
    <w:rsid w:val="006D334E"/>
    <w:rsid w:val="006D35E2"/>
    <w:rsid w:val="006D6DB6"/>
    <w:rsid w:val="006D7221"/>
    <w:rsid w:val="006E1A3F"/>
    <w:rsid w:val="006E6443"/>
    <w:rsid w:val="006F3A8B"/>
    <w:rsid w:val="006F481A"/>
    <w:rsid w:val="006F5451"/>
    <w:rsid w:val="006F5FEF"/>
    <w:rsid w:val="006F645E"/>
    <w:rsid w:val="006F77CC"/>
    <w:rsid w:val="006F7FB5"/>
    <w:rsid w:val="00700394"/>
    <w:rsid w:val="007005F8"/>
    <w:rsid w:val="00701842"/>
    <w:rsid w:val="007030DE"/>
    <w:rsid w:val="00703635"/>
    <w:rsid w:val="00704A47"/>
    <w:rsid w:val="00704F85"/>
    <w:rsid w:val="00704FA3"/>
    <w:rsid w:val="007056DA"/>
    <w:rsid w:val="00711DFC"/>
    <w:rsid w:val="007122BE"/>
    <w:rsid w:val="00712BC6"/>
    <w:rsid w:val="00712C50"/>
    <w:rsid w:val="00714659"/>
    <w:rsid w:val="00714CF7"/>
    <w:rsid w:val="00714D32"/>
    <w:rsid w:val="00715FE9"/>
    <w:rsid w:val="007233FE"/>
    <w:rsid w:val="00723C59"/>
    <w:rsid w:val="00723E81"/>
    <w:rsid w:val="00724625"/>
    <w:rsid w:val="00725D22"/>
    <w:rsid w:val="0072617E"/>
    <w:rsid w:val="00726360"/>
    <w:rsid w:val="0072738D"/>
    <w:rsid w:val="00730545"/>
    <w:rsid w:val="007327EA"/>
    <w:rsid w:val="00733ACD"/>
    <w:rsid w:val="00733BDE"/>
    <w:rsid w:val="007347C4"/>
    <w:rsid w:val="00737BCC"/>
    <w:rsid w:val="00737FDE"/>
    <w:rsid w:val="00740F13"/>
    <w:rsid w:val="00742644"/>
    <w:rsid w:val="00743FF4"/>
    <w:rsid w:val="0074565C"/>
    <w:rsid w:val="007459EF"/>
    <w:rsid w:val="00747713"/>
    <w:rsid w:val="00747A6A"/>
    <w:rsid w:val="00754155"/>
    <w:rsid w:val="00754692"/>
    <w:rsid w:val="00756C06"/>
    <w:rsid w:val="00760C15"/>
    <w:rsid w:val="007623E7"/>
    <w:rsid w:val="00762CC0"/>
    <w:rsid w:val="007636D4"/>
    <w:rsid w:val="0076403F"/>
    <w:rsid w:val="007644B1"/>
    <w:rsid w:val="00766DA7"/>
    <w:rsid w:val="00767188"/>
    <w:rsid w:val="007702CA"/>
    <w:rsid w:val="00780A64"/>
    <w:rsid w:val="00780E0C"/>
    <w:rsid w:val="00781602"/>
    <w:rsid w:val="00782B34"/>
    <w:rsid w:val="007837F9"/>
    <w:rsid w:val="00785763"/>
    <w:rsid w:val="00792B36"/>
    <w:rsid w:val="00792D5B"/>
    <w:rsid w:val="00796D1B"/>
    <w:rsid w:val="007978B9"/>
    <w:rsid w:val="007A0DBC"/>
    <w:rsid w:val="007A149F"/>
    <w:rsid w:val="007A36F0"/>
    <w:rsid w:val="007A42A7"/>
    <w:rsid w:val="007A42B9"/>
    <w:rsid w:val="007B0211"/>
    <w:rsid w:val="007B02AE"/>
    <w:rsid w:val="007C0553"/>
    <w:rsid w:val="007C0A83"/>
    <w:rsid w:val="007C21E0"/>
    <w:rsid w:val="007C3642"/>
    <w:rsid w:val="007C40F4"/>
    <w:rsid w:val="007C641A"/>
    <w:rsid w:val="007C6E13"/>
    <w:rsid w:val="007C7650"/>
    <w:rsid w:val="007D0324"/>
    <w:rsid w:val="007D0699"/>
    <w:rsid w:val="007D18AB"/>
    <w:rsid w:val="007D31B0"/>
    <w:rsid w:val="007D629E"/>
    <w:rsid w:val="007D6614"/>
    <w:rsid w:val="007E028B"/>
    <w:rsid w:val="007E117F"/>
    <w:rsid w:val="007E1A2B"/>
    <w:rsid w:val="007E73C2"/>
    <w:rsid w:val="007E793B"/>
    <w:rsid w:val="007F2882"/>
    <w:rsid w:val="00800D5B"/>
    <w:rsid w:val="0080772D"/>
    <w:rsid w:val="00810CAC"/>
    <w:rsid w:val="00811DFE"/>
    <w:rsid w:val="0081649A"/>
    <w:rsid w:val="008166D4"/>
    <w:rsid w:val="00820A4B"/>
    <w:rsid w:val="00822CFD"/>
    <w:rsid w:val="008268C0"/>
    <w:rsid w:val="00827A29"/>
    <w:rsid w:val="008334B6"/>
    <w:rsid w:val="00835D1D"/>
    <w:rsid w:val="00836665"/>
    <w:rsid w:val="00840974"/>
    <w:rsid w:val="008425A5"/>
    <w:rsid w:val="0084393A"/>
    <w:rsid w:val="00845C5F"/>
    <w:rsid w:val="008460DF"/>
    <w:rsid w:val="00846AFF"/>
    <w:rsid w:val="00847453"/>
    <w:rsid w:val="008502DA"/>
    <w:rsid w:val="00850608"/>
    <w:rsid w:val="0085092B"/>
    <w:rsid w:val="00851162"/>
    <w:rsid w:val="008546BD"/>
    <w:rsid w:val="00855744"/>
    <w:rsid w:val="008558E7"/>
    <w:rsid w:val="0086045B"/>
    <w:rsid w:val="00861240"/>
    <w:rsid w:val="00861B21"/>
    <w:rsid w:val="00864347"/>
    <w:rsid w:val="00865401"/>
    <w:rsid w:val="0086559B"/>
    <w:rsid w:val="0086661C"/>
    <w:rsid w:val="008666CD"/>
    <w:rsid w:val="00872458"/>
    <w:rsid w:val="0087498F"/>
    <w:rsid w:val="00876067"/>
    <w:rsid w:val="008765AD"/>
    <w:rsid w:val="00880718"/>
    <w:rsid w:val="00880CC9"/>
    <w:rsid w:val="00882D08"/>
    <w:rsid w:val="008836F8"/>
    <w:rsid w:val="00890216"/>
    <w:rsid w:val="00890D19"/>
    <w:rsid w:val="00893483"/>
    <w:rsid w:val="00894B5D"/>
    <w:rsid w:val="00896106"/>
    <w:rsid w:val="00897B4A"/>
    <w:rsid w:val="00897D17"/>
    <w:rsid w:val="008A07BB"/>
    <w:rsid w:val="008A1EB0"/>
    <w:rsid w:val="008A2F80"/>
    <w:rsid w:val="008A42F5"/>
    <w:rsid w:val="008B012B"/>
    <w:rsid w:val="008B743C"/>
    <w:rsid w:val="008C3D2E"/>
    <w:rsid w:val="008C5332"/>
    <w:rsid w:val="008C73D4"/>
    <w:rsid w:val="008C73F3"/>
    <w:rsid w:val="008D180C"/>
    <w:rsid w:val="008D49AF"/>
    <w:rsid w:val="008D60A9"/>
    <w:rsid w:val="008D7225"/>
    <w:rsid w:val="008D76D4"/>
    <w:rsid w:val="008D7C55"/>
    <w:rsid w:val="008E2904"/>
    <w:rsid w:val="008E29FC"/>
    <w:rsid w:val="008E5755"/>
    <w:rsid w:val="008E7532"/>
    <w:rsid w:val="008E77CD"/>
    <w:rsid w:val="008F43B4"/>
    <w:rsid w:val="008F7D9E"/>
    <w:rsid w:val="00904FC2"/>
    <w:rsid w:val="00905DC7"/>
    <w:rsid w:val="00906232"/>
    <w:rsid w:val="00912EC4"/>
    <w:rsid w:val="00914361"/>
    <w:rsid w:val="009155D8"/>
    <w:rsid w:val="009158E6"/>
    <w:rsid w:val="00917A9C"/>
    <w:rsid w:val="00923794"/>
    <w:rsid w:val="00926328"/>
    <w:rsid w:val="00926354"/>
    <w:rsid w:val="00926602"/>
    <w:rsid w:val="00930973"/>
    <w:rsid w:val="009321CB"/>
    <w:rsid w:val="009372FA"/>
    <w:rsid w:val="00941754"/>
    <w:rsid w:val="00941A38"/>
    <w:rsid w:val="00943C67"/>
    <w:rsid w:val="00945BAD"/>
    <w:rsid w:val="009472CE"/>
    <w:rsid w:val="00953C7B"/>
    <w:rsid w:val="00953D3F"/>
    <w:rsid w:val="009547A1"/>
    <w:rsid w:val="00955A26"/>
    <w:rsid w:val="00960CFE"/>
    <w:rsid w:val="00960DAD"/>
    <w:rsid w:val="00960EC8"/>
    <w:rsid w:val="00960EFC"/>
    <w:rsid w:val="00961934"/>
    <w:rsid w:val="00963192"/>
    <w:rsid w:val="00963EDF"/>
    <w:rsid w:val="00965DA8"/>
    <w:rsid w:val="009670F0"/>
    <w:rsid w:val="00980559"/>
    <w:rsid w:val="0098169D"/>
    <w:rsid w:val="00984793"/>
    <w:rsid w:val="0098679A"/>
    <w:rsid w:val="00987AC5"/>
    <w:rsid w:val="0099090E"/>
    <w:rsid w:val="00992183"/>
    <w:rsid w:val="0099665F"/>
    <w:rsid w:val="009A0721"/>
    <w:rsid w:val="009A10FE"/>
    <w:rsid w:val="009A18DC"/>
    <w:rsid w:val="009A2382"/>
    <w:rsid w:val="009A698A"/>
    <w:rsid w:val="009B42E7"/>
    <w:rsid w:val="009C2394"/>
    <w:rsid w:val="009C345E"/>
    <w:rsid w:val="009C3A2C"/>
    <w:rsid w:val="009C4FAA"/>
    <w:rsid w:val="009D47D9"/>
    <w:rsid w:val="009D50CB"/>
    <w:rsid w:val="009D725D"/>
    <w:rsid w:val="009E19FE"/>
    <w:rsid w:val="009E1E8B"/>
    <w:rsid w:val="009E2F61"/>
    <w:rsid w:val="009E48DB"/>
    <w:rsid w:val="009F0460"/>
    <w:rsid w:val="009F23A3"/>
    <w:rsid w:val="009F5797"/>
    <w:rsid w:val="009F7268"/>
    <w:rsid w:val="00A03607"/>
    <w:rsid w:val="00A05368"/>
    <w:rsid w:val="00A06886"/>
    <w:rsid w:val="00A12115"/>
    <w:rsid w:val="00A12476"/>
    <w:rsid w:val="00A134C6"/>
    <w:rsid w:val="00A13610"/>
    <w:rsid w:val="00A146FC"/>
    <w:rsid w:val="00A14B34"/>
    <w:rsid w:val="00A16817"/>
    <w:rsid w:val="00A20F44"/>
    <w:rsid w:val="00A21647"/>
    <w:rsid w:val="00A22495"/>
    <w:rsid w:val="00A23565"/>
    <w:rsid w:val="00A25270"/>
    <w:rsid w:val="00A257C8"/>
    <w:rsid w:val="00A3065D"/>
    <w:rsid w:val="00A3072D"/>
    <w:rsid w:val="00A30F0B"/>
    <w:rsid w:val="00A34DB3"/>
    <w:rsid w:val="00A40B55"/>
    <w:rsid w:val="00A42E47"/>
    <w:rsid w:val="00A47DB5"/>
    <w:rsid w:val="00A51ED0"/>
    <w:rsid w:val="00A51F22"/>
    <w:rsid w:val="00A5456F"/>
    <w:rsid w:val="00A57928"/>
    <w:rsid w:val="00A6602F"/>
    <w:rsid w:val="00A676C5"/>
    <w:rsid w:val="00A67846"/>
    <w:rsid w:val="00A708A9"/>
    <w:rsid w:val="00A73597"/>
    <w:rsid w:val="00A75D81"/>
    <w:rsid w:val="00A76A04"/>
    <w:rsid w:val="00A81231"/>
    <w:rsid w:val="00A82556"/>
    <w:rsid w:val="00A82AFB"/>
    <w:rsid w:val="00A82ECC"/>
    <w:rsid w:val="00A86B04"/>
    <w:rsid w:val="00A87AF5"/>
    <w:rsid w:val="00A9017B"/>
    <w:rsid w:val="00A90D83"/>
    <w:rsid w:val="00A91221"/>
    <w:rsid w:val="00A92C11"/>
    <w:rsid w:val="00A95FD1"/>
    <w:rsid w:val="00A97410"/>
    <w:rsid w:val="00A97B20"/>
    <w:rsid w:val="00AA0173"/>
    <w:rsid w:val="00AA25D9"/>
    <w:rsid w:val="00AA269D"/>
    <w:rsid w:val="00AA53F1"/>
    <w:rsid w:val="00AA5602"/>
    <w:rsid w:val="00AB10DA"/>
    <w:rsid w:val="00AB23B7"/>
    <w:rsid w:val="00AB5C46"/>
    <w:rsid w:val="00AB5D92"/>
    <w:rsid w:val="00AB6EA2"/>
    <w:rsid w:val="00AB767B"/>
    <w:rsid w:val="00AC3763"/>
    <w:rsid w:val="00AC4E7A"/>
    <w:rsid w:val="00AC6294"/>
    <w:rsid w:val="00AC7114"/>
    <w:rsid w:val="00AD0018"/>
    <w:rsid w:val="00AD262A"/>
    <w:rsid w:val="00AE0817"/>
    <w:rsid w:val="00AE19E4"/>
    <w:rsid w:val="00AE1DBB"/>
    <w:rsid w:val="00AE2E4A"/>
    <w:rsid w:val="00AF0364"/>
    <w:rsid w:val="00AF0943"/>
    <w:rsid w:val="00AF21FB"/>
    <w:rsid w:val="00AF29F4"/>
    <w:rsid w:val="00AF383B"/>
    <w:rsid w:val="00AF4F2A"/>
    <w:rsid w:val="00B00C20"/>
    <w:rsid w:val="00B021A0"/>
    <w:rsid w:val="00B05018"/>
    <w:rsid w:val="00B05CD8"/>
    <w:rsid w:val="00B07684"/>
    <w:rsid w:val="00B1058D"/>
    <w:rsid w:val="00B123EA"/>
    <w:rsid w:val="00B13F2A"/>
    <w:rsid w:val="00B14581"/>
    <w:rsid w:val="00B1463C"/>
    <w:rsid w:val="00B20039"/>
    <w:rsid w:val="00B213C0"/>
    <w:rsid w:val="00B21DE0"/>
    <w:rsid w:val="00B23430"/>
    <w:rsid w:val="00B23F3F"/>
    <w:rsid w:val="00B255C0"/>
    <w:rsid w:val="00B266E8"/>
    <w:rsid w:val="00B2790F"/>
    <w:rsid w:val="00B300AA"/>
    <w:rsid w:val="00B333FC"/>
    <w:rsid w:val="00B357F0"/>
    <w:rsid w:val="00B35B5E"/>
    <w:rsid w:val="00B41562"/>
    <w:rsid w:val="00B41E5E"/>
    <w:rsid w:val="00B51975"/>
    <w:rsid w:val="00B51AF4"/>
    <w:rsid w:val="00B51C21"/>
    <w:rsid w:val="00B53E02"/>
    <w:rsid w:val="00B553E2"/>
    <w:rsid w:val="00B61F7F"/>
    <w:rsid w:val="00B6210B"/>
    <w:rsid w:val="00B67C8B"/>
    <w:rsid w:val="00B72FA0"/>
    <w:rsid w:val="00B746DE"/>
    <w:rsid w:val="00B74C2F"/>
    <w:rsid w:val="00B804F0"/>
    <w:rsid w:val="00B813C0"/>
    <w:rsid w:val="00B81F44"/>
    <w:rsid w:val="00B83DFF"/>
    <w:rsid w:val="00B9023B"/>
    <w:rsid w:val="00B91FEB"/>
    <w:rsid w:val="00B9508D"/>
    <w:rsid w:val="00BA023B"/>
    <w:rsid w:val="00BA11A3"/>
    <w:rsid w:val="00BA3664"/>
    <w:rsid w:val="00BA4470"/>
    <w:rsid w:val="00BA771D"/>
    <w:rsid w:val="00BB21B2"/>
    <w:rsid w:val="00BB3029"/>
    <w:rsid w:val="00BB4CDA"/>
    <w:rsid w:val="00BB6337"/>
    <w:rsid w:val="00BB7E89"/>
    <w:rsid w:val="00BC0FB9"/>
    <w:rsid w:val="00BC3B52"/>
    <w:rsid w:val="00BC4922"/>
    <w:rsid w:val="00BC4E6A"/>
    <w:rsid w:val="00BC6C84"/>
    <w:rsid w:val="00BD0B69"/>
    <w:rsid w:val="00BD456F"/>
    <w:rsid w:val="00BD6FA2"/>
    <w:rsid w:val="00BD73ED"/>
    <w:rsid w:val="00BE05D2"/>
    <w:rsid w:val="00BE0C64"/>
    <w:rsid w:val="00BE1850"/>
    <w:rsid w:val="00BE1A41"/>
    <w:rsid w:val="00BE7143"/>
    <w:rsid w:val="00BF0CBC"/>
    <w:rsid w:val="00BF5039"/>
    <w:rsid w:val="00C00302"/>
    <w:rsid w:val="00C02424"/>
    <w:rsid w:val="00C03423"/>
    <w:rsid w:val="00C0355D"/>
    <w:rsid w:val="00C04E9F"/>
    <w:rsid w:val="00C057D7"/>
    <w:rsid w:val="00C109F8"/>
    <w:rsid w:val="00C11FA5"/>
    <w:rsid w:val="00C12360"/>
    <w:rsid w:val="00C15F60"/>
    <w:rsid w:val="00C16CCF"/>
    <w:rsid w:val="00C20F6A"/>
    <w:rsid w:val="00C3197C"/>
    <w:rsid w:val="00C32641"/>
    <w:rsid w:val="00C32739"/>
    <w:rsid w:val="00C32EF5"/>
    <w:rsid w:val="00C332FA"/>
    <w:rsid w:val="00C3513A"/>
    <w:rsid w:val="00C357E4"/>
    <w:rsid w:val="00C3624E"/>
    <w:rsid w:val="00C41E5C"/>
    <w:rsid w:val="00C455E4"/>
    <w:rsid w:val="00C458D8"/>
    <w:rsid w:val="00C45A05"/>
    <w:rsid w:val="00C45CB0"/>
    <w:rsid w:val="00C50419"/>
    <w:rsid w:val="00C50EDE"/>
    <w:rsid w:val="00C522B4"/>
    <w:rsid w:val="00C55AE3"/>
    <w:rsid w:val="00C62DE5"/>
    <w:rsid w:val="00C66310"/>
    <w:rsid w:val="00C66394"/>
    <w:rsid w:val="00C665D9"/>
    <w:rsid w:val="00C666BE"/>
    <w:rsid w:val="00C72FF8"/>
    <w:rsid w:val="00C74BAA"/>
    <w:rsid w:val="00C76081"/>
    <w:rsid w:val="00C8394B"/>
    <w:rsid w:val="00C83B6D"/>
    <w:rsid w:val="00C83C9C"/>
    <w:rsid w:val="00C85DFB"/>
    <w:rsid w:val="00C9111F"/>
    <w:rsid w:val="00C93587"/>
    <w:rsid w:val="00CA1039"/>
    <w:rsid w:val="00CA233D"/>
    <w:rsid w:val="00CA45C8"/>
    <w:rsid w:val="00CA7921"/>
    <w:rsid w:val="00CB0A66"/>
    <w:rsid w:val="00CB12A4"/>
    <w:rsid w:val="00CB166F"/>
    <w:rsid w:val="00CB2419"/>
    <w:rsid w:val="00CB2D40"/>
    <w:rsid w:val="00CB4089"/>
    <w:rsid w:val="00CB4C63"/>
    <w:rsid w:val="00CB742D"/>
    <w:rsid w:val="00CC07CB"/>
    <w:rsid w:val="00CC2453"/>
    <w:rsid w:val="00CC24A4"/>
    <w:rsid w:val="00CC507F"/>
    <w:rsid w:val="00CC59D7"/>
    <w:rsid w:val="00CC6C68"/>
    <w:rsid w:val="00CC7C38"/>
    <w:rsid w:val="00CD0E6C"/>
    <w:rsid w:val="00CD23F2"/>
    <w:rsid w:val="00CD2EAC"/>
    <w:rsid w:val="00CD3FA1"/>
    <w:rsid w:val="00CE5AD6"/>
    <w:rsid w:val="00CE5DE5"/>
    <w:rsid w:val="00CE6BD4"/>
    <w:rsid w:val="00D0129B"/>
    <w:rsid w:val="00D02E2E"/>
    <w:rsid w:val="00D03972"/>
    <w:rsid w:val="00D03A58"/>
    <w:rsid w:val="00D068CA"/>
    <w:rsid w:val="00D06E68"/>
    <w:rsid w:val="00D1050E"/>
    <w:rsid w:val="00D12E50"/>
    <w:rsid w:val="00D16424"/>
    <w:rsid w:val="00D1647B"/>
    <w:rsid w:val="00D17121"/>
    <w:rsid w:val="00D21AAF"/>
    <w:rsid w:val="00D2279E"/>
    <w:rsid w:val="00D26B76"/>
    <w:rsid w:val="00D3051F"/>
    <w:rsid w:val="00D323EA"/>
    <w:rsid w:val="00D3670D"/>
    <w:rsid w:val="00D36815"/>
    <w:rsid w:val="00D3684E"/>
    <w:rsid w:val="00D42B72"/>
    <w:rsid w:val="00D43641"/>
    <w:rsid w:val="00D44391"/>
    <w:rsid w:val="00D4514A"/>
    <w:rsid w:val="00D47800"/>
    <w:rsid w:val="00D47DFA"/>
    <w:rsid w:val="00D513F6"/>
    <w:rsid w:val="00D51FB0"/>
    <w:rsid w:val="00D53840"/>
    <w:rsid w:val="00D541DE"/>
    <w:rsid w:val="00D54658"/>
    <w:rsid w:val="00D54CD2"/>
    <w:rsid w:val="00D556B1"/>
    <w:rsid w:val="00D55EEC"/>
    <w:rsid w:val="00D57D57"/>
    <w:rsid w:val="00D669DA"/>
    <w:rsid w:val="00D70D81"/>
    <w:rsid w:val="00D72E68"/>
    <w:rsid w:val="00D73393"/>
    <w:rsid w:val="00D740A7"/>
    <w:rsid w:val="00D74CC7"/>
    <w:rsid w:val="00D74F3D"/>
    <w:rsid w:val="00D7643D"/>
    <w:rsid w:val="00D800F2"/>
    <w:rsid w:val="00D82ADB"/>
    <w:rsid w:val="00D854D3"/>
    <w:rsid w:val="00D86247"/>
    <w:rsid w:val="00D86311"/>
    <w:rsid w:val="00D911DD"/>
    <w:rsid w:val="00D9393D"/>
    <w:rsid w:val="00D96D49"/>
    <w:rsid w:val="00D97056"/>
    <w:rsid w:val="00D97F29"/>
    <w:rsid w:val="00DA0045"/>
    <w:rsid w:val="00DA480D"/>
    <w:rsid w:val="00DA4F26"/>
    <w:rsid w:val="00DA719D"/>
    <w:rsid w:val="00DA7DDC"/>
    <w:rsid w:val="00DB0242"/>
    <w:rsid w:val="00DB08A6"/>
    <w:rsid w:val="00DB257B"/>
    <w:rsid w:val="00DC025E"/>
    <w:rsid w:val="00DC15FC"/>
    <w:rsid w:val="00DC19B5"/>
    <w:rsid w:val="00DC1E50"/>
    <w:rsid w:val="00DC584B"/>
    <w:rsid w:val="00DC6F54"/>
    <w:rsid w:val="00DC714C"/>
    <w:rsid w:val="00DD3410"/>
    <w:rsid w:val="00DD4249"/>
    <w:rsid w:val="00DD4EFA"/>
    <w:rsid w:val="00DD54BD"/>
    <w:rsid w:val="00DD63E4"/>
    <w:rsid w:val="00DD723F"/>
    <w:rsid w:val="00DE0AD3"/>
    <w:rsid w:val="00DE398A"/>
    <w:rsid w:val="00DE3E4E"/>
    <w:rsid w:val="00DE40ED"/>
    <w:rsid w:val="00DE4225"/>
    <w:rsid w:val="00DE55D0"/>
    <w:rsid w:val="00DE60D2"/>
    <w:rsid w:val="00DE6299"/>
    <w:rsid w:val="00DF01E0"/>
    <w:rsid w:val="00DF0E42"/>
    <w:rsid w:val="00DF1405"/>
    <w:rsid w:val="00DF1920"/>
    <w:rsid w:val="00DF3AC0"/>
    <w:rsid w:val="00DF53D8"/>
    <w:rsid w:val="00E041B8"/>
    <w:rsid w:val="00E06482"/>
    <w:rsid w:val="00E0711B"/>
    <w:rsid w:val="00E07709"/>
    <w:rsid w:val="00E112E6"/>
    <w:rsid w:val="00E120E2"/>
    <w:rsid w:val="00E13460"/>
    <w:rsid w:val="00E1688F"/>
    <w:rsid w:val="00E16CE6"/>
    <w:rsid w:val="00E21C2E"/>
    <w:rsid w:val="00E21DD0"/>
    <w:rsid w:val="00E3415B"/>
    <w:rsid w:val="00E437A6"/>
    <w:rsid w:val="00E46055"/>
    <w:rsid w:val="00E468F9"/>
    <w:rsid w:val="00E47577"/>
    <w:rsid w:val="00E50158"/>
    <w:rsid w:val="00E511BA"/>
    <w:rsid w:val="00E52460"/>
    <w:rsid w:val="00E53B24"/>
    <w:rsid w:val="00E54C48"/>
    <w:rsid w:val="00E60A17"/>
    <w:rsid w:val="00E60E33"/>
    <w:rsid w:val="00E6173B"/>
    <w:rsid w:val="00E63317"/>
    <w:rsid w:val="00E7041B"/>
    <w:rsid w:val="00E714F9"/>
    <w:rsid w:val="00E72B80"/>
    <w:rsid w:val="00E75031"/>
    <w:rsid w:val="00E75A43"/>
    <w:rsid w:val="00E760A7"/>
    <w:rsid w:val="00E76876"/>
    <w:rsid w:val="00E769CD"/>
    <w:rsid w:val="00E76E27"/>
    <w:rsid w:val="00E816B5"/>
    <w:rsid w:val="00E8189D"/>
    <w:rsid w:val="00E8291D"/>
    <w:rsid w:val="00E82960"/>
    <w:rsid w:val="00E836B4"/>
    <w:rsid w:val="00E91EAD"/>
    <w:rsid w:val="00E9221E"/>
    <w:rsid w:val="00E93EB9"/>
    <w:rsid w:val="00E94384"/>
    <w:rsid w:val="00E95C3C"/>
    <w:rsid w:val="00EA1503"/>
    <w:rsid w:val="00EA7A30"/>
    <w:rsid w:val="00EA7BA5"/>
    <w:rsid w:val="00EB110D"/>
    <w:rsid w:val="00EB2914"/>
    <w:rsid w:val="00EB37D4"/>
    <w:rsid w:val="00EC0525"/>
    <w:rsid w:val="00EC0ECB"/>
    <w:rsid w:val="00EC2729"/>
    <w:rsid w:val="00EC3711"/>
    <w:rsid w:val="00EC3E4E"/>
    <w:rsid w:val="00EC494F"/>
    <w:rsid w:val="00EC5D4A"/>
    <w:rsid w:val="00EC6C9D"/>
    <w:rsid w:val="00ED04D7"/>
    <w:rsid w:val="00ED098C"/>
    <w:rsid w:val="00ED1149"/>
    <w:rsid w:val="00ED1DF1"/>
    <w:rsid w:val="00ED39EB"/>
    <w:rsid w:val="00ED3A8A"/>
    <w:rsid w:val="00ED4072"/>
    <w:rsid w:val="00ED445F"/>
    <w:rsid w:val="00ED6E27"/>
    <w:rsid w:val="00EE102B"/>
    <w:rsid w:val="00EE1845"/>
    <w:rsid w:val="00EE2784"/>
    <w:rsid w:val="00EE299F"/>
    <w:rsid w:val="00EE2F76"/>
    <w:rsid w:val="00EE3C22"/>
    <w:rsid w:val="00EE4AE7"/>
    <w:rsid w:val="00EE500F"/>
    <w:rsid w:val="00EE51B0"/>
    <w:rsid w:val="00EE6A16"/>
    <w:rsid w:val="00EF1227"/>
    <w:rsid w:val="00EF3CF4"/>
    <w:rsid w:val="00EF454E"/>
    <w:rsid w:val="00EF4AA1"/>
    <w:rsid w:val="00EF56C4"/>
    <w:rsid w:val="00EF5E30"/>
    <w:rsid w:val="00EF5EFF"/>
    <w:rsid w:val="00F01578"/>
    <w:rsid w:val="00F03BCE"/>
    <w:rsid w:val="00F043C9"/>
    <w:rsid w:val="00F07946"/>
    <w:rsid w:val="00F07950"/>
    <w:rsid w:val="00F07BC2"/>
    <w:rsid w:val="00F12B08"/>
    <w:rsid w:val="00F12E1F"/>
    <w:rsid w:val="00F1527C"/>
    <w:rsid w:val="00F15A17"/>
    <w:rsid w:val="00F17AA3"/>
    <w:rsid w:val="00F224D1"/>
    <w:rsid w:val="00F22804"/>
    <w:rsid w:val="00F22BE5"/>
    <w:rsid w:val="00F23085"/>
    <w:rsid w:val="00F23A1D"/>
    <w:rsid w:val="00F258A3"/>
    <w:rsid w:val="00F273CA"/>
    <w:rsid w:val="00F3033C"/>
    <w:rsid w:val="00F334E7"/>
    <w:rsid w:val="00F34400"/>
    <w:rsid w:val="00F34E5E"/>
    <w:rsid w:val="00F350D2"/>
    <w:rsid w:val="00F37B68"/>
    <w:rsid w:val="00F40826"/>
    <w:rsid w:val="00F418E6"/>
    <w:rsid w:val="00F437B7"/>
    <w:rsid w:val="00F445FC"/>
    <w:rsid w:val="00F4618F"/>
    <w:rsid w:val="00F47CFB"/>
    <w:rsid w:val="00F50AE9"/>
    <w:rsid w:val="00F52024"/>
    <w:rsid w:val="00F5335E"/>
    <w:rsid w:val="00F537A8"/>
    <w:rsid w:val="00F54828"/>
    <w:rsid w:val="00F556A4"/>
    <w:rsid w:val="00F55BB9"/>
    <w:rsid w:val="00F562EB"/>
    <w:rsid w:val="00F564CF"/>
    <w:rsid w:val="00F64AE1"/>
    <w:rsid w:val="00F64E78"/>
    <w:rsid w:val="00F6552A"/>
    <w:rsid w:val="00F667EE"/>
    <w:rsid w:val="00F70676"/>
    <w:rsid w:val="00F70E38"/>
    <w:rsid w:val="00F71013"/>
    <w:rsid w:val="00F7150F"/>
    <w:rsid w:val="00F71A10"/>
    <w:rsid w:val="00F7515D"/>
    <w:rsid w:val="00F82CB7"/>
    <w:rsid w:val="00F85CF3"/>
    <w:rsid w:val="00F87AD8"/>
    <w:rsid w:val="00F900BD"/>
    <w:rsid w:val="00F92A38"/>
    <w:rsid w:val="00F94396"/>
    <w:rsid w:val="00F94BAD"/>
    <w:rsid w:val="00F94C25"/>
    <w:rsid w:val="00F96239"/>
    <w:rsid w:val="00FA02C7"/>
    <w:rsid w:val="00FA3616"/>
    <w:rsid w:val="00FA52A8"/>
    <w:rsid w:val="00FA6562"/>
    <w:rsid w:val="00FA69A2"/>
    <w:rsid w:val="00FB218F"/>
    <w:rsid w:val="00FB5079"/>
    <w:rsid w:val="00FC3717"/>
    <w:rsid w:val="00FC73CC"/>
    <w:rsid w:val="00FD1F38"/>
    <w:rsid w:val="00FD6051"/>
    <w:rsid w:val="00FD6529"/>
    <w:rsid w:val="00FE0DE2"/>
    <w:rsid w:val="00FE33A9"/>
    <w:rsid w:val="00FE3C5B"/>
    <w:rsid w:val="00FE5B70"/>
    <w:rsid w:val="00FE6963"/>
    <w:rsid w:val="00FF1CC6"/>
    <w:rsid w:val="00FF2544"/>
    <w:rsid w:val="00FF439A"/>
    <w:rsid w:val="00FF4DFD"/>
    <w:rsid w:val="00FF4FC5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61B5C"/>
  <w15:chartTrackingRefBased/>
  <w15:docId w15:val="{D7A92AD7-BF2F-4CCB-BE16-AFEFD6A3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8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8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8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8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8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8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8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8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8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8F4"/>
    <w:rPr>
      <w:i/>
      <w:iCs/>
      <w:color w:val="404040" w:themeColor="text1" w:themeTint="BF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0378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8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8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8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rsid w:val="003D76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07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qFormat/>
    <w:rsid w:val="00F07950"/>
    <w:rPr>
      <w:b/>
      <w:bCs/>
    </w:rPr>
  </w:style>
  <w:style w:type="character" w:customStyle="1" w:styleId="normaltextrun">
    <w:name w:val="normaltextrun"/>
    <w:basedOn w:val="DefaultParagraphFont"/>
    <w:rsid w:val="0033282C"/>
  </w:style>
  <w:style w:type="character" w:customStyle="1" w:styleId="scxw265831284">
    <w:name w:val="scxw265831284"/>
    <w:basedOn w:val="DefaultParagraphFont"/>
    <w:rsid w:val="005D164C"/>
  </w:style>
  <w:style w:type="character" w:styleId="UnresolvedMention">
    <w:name w:val="Unresolved Mention"/>
    <w:basedOn w:val="DefaultParagraphFont"/>
    <w:uiPriority w:val="99"/>
    <w:semiHidden/>
    <w:unhideWhenUsed/>
    <w:rsid w:val="00CB2D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A49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A004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D54BD"/>
    <w:rPr>
      <w:color w:val="96607D" w:themeColor="followedHyperlink"/>
      <w:u w:val="single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locked/>
    <w:rsid w:val="00992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67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6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82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1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4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0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1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0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0458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89249">
              <w:blockQuote w:val="1"/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0F69FF"/>
                <w:bottom w:val="none" w:sz="0" w:space="0" w:color="auto"/>
                <w:right w:val="none" w:sz="0" w:space="0" w:color="auto"/>
              </w:divBdr>
            </w:div>
            <w:div w:id="15070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9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4772">
              <w:blockQuote w:val="1"/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0F69FF"/>
                <w:bottom w:val="none" w:sz="0" w:space="0" w:color="auto"/>
                <w:right w:val="none" w:sz="0" w:space="0" w:color="auto"/>
              </w:divBdr>
              <w:divsChild>
                <w:div w:id="4873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3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170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6039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44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7698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4880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76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22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4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5961">
              <w:blockQuote w:val="1"/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0F69FF"/>
                <w:bottom w:val="none" w:sz="0" w:space="0" w:color="auto"/>
                <w:right w:val="none" w:sz="0" w:space="0" w:color="auto"/>
              </w:divBdr>
              <w:divsChild>
                <w:div w:id="198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4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72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818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722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8184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5516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03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89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3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59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3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15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2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883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64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0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683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0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92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37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799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11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03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75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20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60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64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21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05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56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22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66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9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2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2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4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0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3581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3888">
              <w:blockQuote w:val="1"/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0F69FF"/>
                <w:bottom w:val="none" w:sz="0" w:space="0" w:color="auto"/>
                <w:right w:val="none" w:sz="0" w:space="0" w:color="auto"/>
              </w:divBdr>
            </w:div>
            <w:div w:id="1928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189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05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63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0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8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2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5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ingtogetherwarwickshire.org.uk/" TargetMode="External"/><Relationship Id="rId13" Type="http://schemas.openxmlformats.org/officeDocument/2006/relationships/hyperlink" Target="https://tracking.vuelio.co.uk/tracking/click?d=lWhE-e5GCnnvab4RtwbIZMlisgpdP1T-SLObIqY6O5p_eBUON_26DE2hJQXF6qI_Xn3tmS9oOAQ0n0XyyJw9sYdvOzZLpWdZFmeHEMYWNRrtjyfcpoOZJ3du5LITebi-8wAjdzU-r6R4RKh2_4Dy29CHG9nVfaQPsUopYIHn34bk0" TargetMode="External"/><Relationship Id="rId18" Type="http://schemas.openxmlformats.org/officeDocument/2006/relationships/hyperlink" Target="https://tracking.vuelio.co.uk/tracking/click?d=eavJazGsHbkUJh9mkjImkntg_uQDdnIcCIq2TYJROmyg61TlWrdinaWZMnbaqI-hY23s9DfzcENN4gDIjHMyMS7tbvy6SssskYHW8qq9xXFhNuGtsbzoleHCip3v0V7hEK8A92t_zq_SDdrowgkfTzA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arwickshire.gov.uk/news/article/6372/views-sought-on-pedestrianisation-of-the-parade-in-leamington" TargetMode="External"/><Relationship Id="rId7" Type="http://schemas.openxmlformats.org/officeDocument/2006/relationships/hyperlink" Target="https://www.warwickshire.gov.uk/news/article/6236/supporting-young-people-s-mental-health" TargetMode="External"/><Relationship Id="rId12" Type="http://schemas.openxmlformats.org/officeDocument/2006/relationships/hyperlink" Target="https://tracking.vuelio.co.uk/tracking/click?d=lWhE-e5GCnnvab4RtwbIZMlisgpdP1T-SLObIqY6O5p_eBUON_26DE2hJQXF6qI_Xn3tmS9oOAQ0n0XyyJw9sVpybo6EEDH9ga40Bexof-tSPuHbSYnXaCDjAtLcBfhpa1IDRLVuxmSeAMBxahHDyrLrNOaRMTk-D6-30l38-t1E0" TargetMode="External"/><Relationship Id="rId17" Type="http://schemas.openxmlformats.org/officeDocument/2006/relationships/hyperlink" Target="https://tracking.vuelio.co.uk/tracking/click?d=ABnUkBC-haLSfYKJr4iejZ--WgjvoOBFrzF287y1MCy6lDFeKhmiFwupUYVb3q0x35vVAnVNdlEGiKYMdkC7iDZiCMYakR4fVwONf6FXzy2CBHET6kFB7eXtFgpcasM-yV5R-LWh3zkr0ZdpYNxlCgAPxnsQVxdcri7UiX7GrNe3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racking.vuelio.co.uk/tracking/click?d=lWhE-e5GCnnvab4RtwbIZMlisgpdP1T-SLObIqY6O5rh7RQooS8zNGaHYVlYIFui1mf00C3Jvo5uwNqca6M6T23dpSRude0G1tDMb-noivMPNjwokggzyBeWFYFEG3-ZZzIBg0O6N1OnOdZeRUFBp8O6QhTtZUyrHR-xiVk32BNh0" TargetMode="External"/><Relationship Id="rId20" Type="http://schemas.openxmlformats.org/officeDocument/2006/relationships/hyperlink" Target="https://tracking.vuelio.co.uk/tracking/click?d=BFygjhF3FhqhrXwwsr3seFPTDN7eTxRT2JaqSruZCeIhVCMrmBZZJXA85CpzVHxDzQMzPDmNPq6QnVk8dSqUubz9O8M1w_qai3ppWNHtGbzAhinETlAlyHoUCBI9FF_zdLp_x3tsKRQsvLEAAK0JwmNcJ4pEWJf-lzSYRZDQSLAV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warwickshire.gov.uk/news/article/6347/warwickshire-sendias-empowering-families-of-children-with-special-educational-needs-and-disabilities-" TargetMode="External"/><Relationship Id="rId11" Type="http://schemas.openxmlformats.org/officeDocument/2006/relationships/hyperlink" Target="https://www.warwickshire.gov.uk/news/article/6348/warwickshire-families-to-benefit-from-active-partnership-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racking.vuelio.co.uk/tracking/click?d=CT1-iSgmOvvpEDmvYU_DG3zuf-hGzZzRnkAYOZ66-YxLDWhT6oN_APo236IrwOaWrxGmt8kserhyN8_Koxf2H1vDgPJClJv0S-Q1BmqWvtOpK4sslB1iJgCH5LBFgH6jwl3gBJq32DchjpLzyv9H7t-v12hz4j46mj2kjOtYak3t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warwickshire.gov.uk/directory-record/40/family-information-service" TargetMode="External"/><Relationship Id="rId19" Type="http://schemas.openxmlformats.org/officeDocument/2006/relationships/hyperlink" Target="https://tracking.vuelio.co.uk/tracking/click?d=PhOKAvC0bD-3eTK2kH2-bnJZBhZ7jAhMufz34REpiHtZKw2v7m73bGeUJMqdhmLAQw0VHcGXd3GDz3Ts4i2XYiHa55aQePqhfzlGIDJ3Y9n1Ra1iHlcKwo3ssnywj0nhMqUEFgmexO2Dz7yk8L9yMxkplKK-2WKL5bc1B6ZFNnim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lk2Someone.org.uk" TargetMode="External"/><Relationship Id="rId14" Type="http://schemas.openxmlformats.org/officeDocument/2006/relationships/hyperlink" Target="https://tracking.vuelio.co.uk/tracking/click?d=8aHRgqWtT-oN4yNMq0Bt7JXWb7R283G-ZN2EQBEuravONYkrkn2fORNZlVg1EZlbRRXwLbvukHs_VPCKQhLqIpHgzJz3SXOwRe3cQvHpQdtHcjs7HQFW0OwayB8LEnJ5aC1piLpIHKqNxN4tIELOhr_hzVMSmIfNAs9A_CcT01cX0" TargetMode="External"/><Relationship Id="rId22" Type="http://schemas.openxmlformats.org/officeDocument/2006/relationships/hyperlink" Target="https://www.warwickshire.gov.uk/news/article/6394/crash-course-free-training-for-drivers-in-warwickshire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DB30C-1EEC-4E08-ABE3-EC441800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MILLS</dc:creator>
  <cp:keywords/>
  <dc:description/>
  <cp:lastModifiedBy>Tysoe Parish Clerk</cp:lastModifiedBy>
  <cp:revision>2</cp:revision>
  <cp:lastPrinted>2025-06-06T18:38:00Z</cp:lastPrinted>
  <dcterms:created xsi:type="dcterms:W3CDTF">2025-06-10T07:29:00Z</dcterms:created>
  <dcterms:modified xsi:type="dcterms:W3CDTF">2025-06-10T07:29:00Z</dcterms:modified>
</cp:coreProperties>
</file>